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28F" w:rsidRDefault="00A5352B" w:rsidP="0079728F">
      <w:pPr>
        <w:pStyle w:val="Default"/>
        <w:rPr>
          <w:sz w:val="23"/>
          <w:szCs w:val="23"/>
        </w:rPr>
      </w:pPr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67E1F" wp14:editId="7D313FC8">
                <wp:simplePos x="0" y="0"/>
                <wp:positionH relativeFrom="column">
                  <wp:posOffset>2476500</wp:posOffset>
                </wp:positionH>
                <wp:positionV relativeFrom="paragraph">
                  <wp:posOffset>-514350</wp:posOffset>
                </wp:positionV>
                <wp:extent cx="1028700" cy="400050"/>
                <wp:effectExtent l="0" t="0" r="19050" b="1905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AA45DD" id="Stačiakampis 1" o:spid="_x0000_s1026" style="position:absolute;margin-left:195pt;margin-top:-40.5pt;width:81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" fillcolor="white [3212]" strokecolor="white [3212]" strokeweight="1pt"/>
            </w:pict>
          </mc:Fallback>
        </mc:AlternateContent>
      </w:r>
      <w:r w:rsidR="0079728F">
        <w:t xml:space="preserve"> </w:t>
      </w:r>
      <w:r w:rsidR="00A47B13">
        <w:tab/>
      </w:r>
      <w:r w:rsidR="00A47B13">
        <w:tab/>
      </w:r>
      <w:r w:rsidR="00A47B13">
        <w:tab/>
      </w:r>
      <w:r w:rsidR="00A47B13">
        <w:tab/>
      </w:r>
      <w:r w:rsidR="00A47B13">
        <w:tab/>
      </w:r>
      <w:r w:rsidR="0079728F">
        <w:rPr>
          <w:sz w:val="23"/>
          <w:szCs w:val="23"/>
        </w:rPr>
        <w:t xml:space="preserve">PATVIRTINTA </w:t>
      </w:r>
    </w:p>
    <w:p w:rsidR="0079728F" w:rsidRDefault="00355663" w:rsidP="007972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Šiaulių Salduvės progimnazijos</w:t>
      </w:r>
    </w:p>
    <w:p w:rsidR="00355663" w:rsidRDefault="00355663" w:rsidP="0079728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B15532">
        <w:rPr>
          <w:sz w:val="23"/>
          <w:szCs w:val="23"/>
        </w:rPr>
        <w:tab/>
      </w:r>
      <w:r w:rsidR="00B15532">
        <w:rPr>
          <w:sz w:val="23"/>
          <w:szCs w:val="23"/>
        </w:rPr>
        <w:tab/>
        <w:t>direktoriaus 2017 m. rugpjūčio 21</w:t>
      </w:r>
      <w:r>
        <w:rPr>
          <w:sz w:val="23"/>
          <w:szCs w:val="23"/>
        </w:rPr>
        <w:t xml:space="preserve"> d.</w:t>
      </w:r>
    </w:p>
    <w:p w:rsidR="00530E7B" w:rsidRDefault="00355663" w:rsidP="00B15532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įsakymu Nr. V-</w:t>
      </w:r>
      <w:r w:rsidR="00B15532">
        <w:rPr>
          <w:sz w:val="23"/>
          <w:szCs w:val="23"/>
        </w:rPr>
        <w:t>283</w:t>
      </w:r>
      <w:r w:rsidR="006850BF">
        <w:rPr>
          <w:sz w:val="23"/>
          <w:szCs w:val="23"/>
        </w:rPr>
        <w:t xml:space="preserve"> </w:t>
      </w:r>
      <w:r>
        <w:rPr>
          <w:sz w:val="23"/>
          <w:szCs w:val="23"/>
        </w:rPr>
        <w:t>(1.3)</w:t>
      </w:r>
    </w:p>
    <w:p w:rsidR="00530E7B" w:rsidRPr="00355663" w:rsidRDefault="00530E7B" w:rsidP="00355663">
      <w:pPr>
        <w:pStyle w:val="Default"/>
        <w:jc w:val="center"/>
        <w:rPr>
          <w:sz w:val="23"/>
          <w:szCs w:val="23"/>
        </w:rPr>
      </w:pPr>
    </w:p>
    <w:p w:rsidR="0079728F" w:rsidRPr="00994032" w:rsidRDefault="0079728F" w:rsidP="00355663">
      <w:pPr>
        <w:pStyle w:val="Default"/>
        <w:jc w:val="center"/>
      </w:pPr>
      <w:r w:rsidRPr="00994032">
        <w:rPr>
          <w:b/>
          <w:bCs/>
        </w:rPr>
        <w:t>RAŠTINĖS VEDĖJO PAREIGYBĖS APRAŠYMAS</w:t>
      </w:r>
    </w:p>
    <w:p w:rsidR="00530E7B" w:rsidRPr="00994032" w:rsidRDefault="00530E7B" w:rsidP="0079728F">
      <w:pPr>
        <w:pStyle w:val="Default"/>
        <w:rPr>
          <w:b/>
          <w:bCs/>
        </w:rPr>
      </w:pPr>
    </w:p>
    <w:p w:rsidR="00355663" w:rsidRPr="00994032" w:rsidRDefault="00355663" w:rsidP="00355663">
      <w:pPr>
        <w:pStyle w:val="Default"/>
        <w:jc w:val="center"/>
        <w:rPr>
          <w:b/>
          <w:bCs/>
        </w:rPr>
      </w:pPr>
      <w:r w:rsidRPr="00994032">
        <w:rPr>
          <w:b/>
          <w:bCs/>
        </w:rPr>
        <w:t>I. PAREIGYBĖ</w:t>
      </w:r>
    </w:p>
    <w:p w:rsidR="00355663" w:rsidRPr="00994032" w:rsidRDefault="00355663" w:rsidP="00862E7E">
      <w:pPr>
        <w:pStyle w:val="Default"/>
        <w:jc w:val="both"/>
        <w:rPr>
          <w:b/>
          <w:bCs/>
        </w:rPr>
      </w:pPr>
    </w:p>
    <w:p w:rsidR="00355663" w:rsidRPr="00994032" w:rsidRDefault="00355663" w:rsidP="00862E7E">
      <w:pPr>
        <w:pStyle w:val="Default"/>
        <w:numPr>
          <w:ilvl w:val="0"/>
          <w:numId w:val="1"/>
        </w:numPr>
        <w:jc w:val="both"/>
        <w:rPr>
          <w:bCs/>
        </w:rPr>
      </w:pPr>
      <w:r w:rsidRPr="00994032">
        <w:rPr>
          <w:bCs/>
        </w:rPr>
        <w:t xml:space="preserve">Pareigų </w:t>
      </w:r>
      <w:r w:rsidR="00994032">
        <w:rPr>
          <w:bCs/>
        </w:rPr>
        <w:t xml:space="preserve">pavadinimas – </w:t>
      </w:r>
      <w:r w:rsidR="00994032" w:rsidRPr="00994032">
        <w:rPr>
          <w:bCs/>
        </w:rPr>
        <w:t>R</w:t>
      </w:r>
      <w:r w:rsidRPr="00994032">
        <w:rPr>
          <w:bCs/>
        </w:rPr>
        <w:t>aštinės vedėjas.</w:t>
      </w:r>
    </w:p>
    <w:p w:rsidR="00355663" w:rsidRPr="00994032" w:rsidRDefault="00994032" w:rsidP="00862E7E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Pareigybės grupė –</w:t>
      </w:r>
      <w:r w:rsidR="00355663" w:rsidRPr="00994032">
        <w:rPr>
          <w:bCs/>
        </w:rPr>
        <w:t xml:space="preserve"> </w:t>
      </w:r>
      <w:r w:rsidRPr="00994032">
        <w:rPr>
          <w:bCs/>
        </w:rPr>
        <w:t>R</w:t>
      </w:r>
      <w:r w:rsidR="00355663" w:rsidRPr="00994032">
        <w:rPr>
          <w:bCs/>
        </w:rPr>
        <w:t>aštinės vadovas.</w:t>
      </w:r>
    </w:p>
    <w:p w:rsidR="003A561C" w:rsidRPr="003A561C" w:rsidRDefault="00994032" w:rsidP="00862E7E">
      <w:pPr>
        <w:pStyle w:val="Default"/>
        <w:numPr>
          <w:ilvl w:val="0"/>
          <w:numId w:val="1"/>
        </w:numPr>
        <w:jc w:val="both"/>
        <w:rPr>
          <w:bCs/>
        </w:rPr>
      </w:pPr>
      <w:r>
        <w:rPr>
          <w:bCs/>
        </w:rPr>
        <w:t>Pareigybės lygis –</w:t>
      </w:r>
      <w:r w:rsidRPr="00994032">
        <w:rPr>
          <w:bCs/>
        </w:rPr>
        <w:t xml:space="preserve"> B</w:t>
      </w:r>
      <w:r>
        <w:rPr>
          <w:bCs/>
        </w:rPr>
        <w:t>.</w:t>
      </w:r>
    </w:p>
    <w:p w:rsidR="00994032" w:rsidRPr="003A561C" w:rsidRDefault="003A561C" w:rsidP="00862E7E">
      <w:pPr>
        <w:pStyle w:val="Default"/>
        <w:jc w:val="both"/>
        <w:rPr>
          <w:bCs/>
        </w:rPr>
      </w:pPr>
      <w:r>
        <w:rPr>
          <w:bCs/>
        </w:rPr>
        <w:tab/>
        <w:t xml:space="preserve">4. </w:t>
      </w:r>
      <w:r w:rsidR="006850BF">
        <w:rPr>
          <w:bCs/>
        </w:rPr>
        <w:t xml:space="preserve"> </w:t>
      </w:r>
      <w:r w:rsidR="00994032" w:rsidRPr="003A561C">
        <w:rPr>
          <w:bCs/>
        </w:rPr>
        <w:t>Pareigybės paskirtis</w:t>
      </w:r>
      <w:r w:rsidR="006A5877" w:rsidRPr="003A561C">
        <w:rPr>
          <w:bCs/>
        </w:rPr>
        <w:t xml:space="preserve">: </w:t>
      </w:r>
      <w:r w:rsidRPr="003A561C">
        <w:rPr>
          <w:bCs/>
        </w:rPr>
        <w:t>vadovauti raštinės darbui, organizuoti ir koordinuoti progimnazijos dokumentų valdymą.</w:t>
      </w:r>
    </w:p>
    <w:p w:rsidR="00862E7E" w:rsidRDefault="00862E7E" w:rsidP="00862E7E">
      <w:pPr>
        <w:pStyle w:val="Pagrindinistekstas2"/>
        <w:jc w:val="both"/>
      </w:pPr>
      <w:r>
        <w:rPr>
          <w:bCs/>
        </w:rPr>
        <w:tab/>
        <w:t>5.</w:t>
      </w:r>
      <w:r>
        <w:t xml:space="preserve">  Pareigybės pavaldumas: raštinės vedėjas</w:t>
      </w:r>
      <w:r w:rsidRPr="00816122">
        <w:t xml:space="preserve"> yra tiesi</w:t>
      </w:r>
      <w:r>
        <w:t xml:space="preserve">ogiai pavaldus </w:t>
      </w:r>
      <w:r w:rsidR="00FF5D8D">
        <w:t xml:space="preserve">Ugdymo aprūpinimo skyriaus vedėjui. </w:t>
      </w:r>
      <w:r>
        <w:t xml:space="preserve"> Raštinės vedėją</w:t>
      </w:r>
      <w:r w:rsidRPr="00816122">
        <w:t xml:space="preserve"> į pareigas priima ir iš jų atleidžia progimnazijos</w:t>
      </w:r>
      <w:r>
        <w:t xml:space="preserve"> direktorius. Kai raštinės vedėjo nėra darbo vietoje (dėl ligos, atostogų, komandiruotės ar pan.), jo pareigas laikinai eina kitas direktoriaus įsakymu paskirtas  darbuotojas.</w:t>
      </w:r>
    </w:p>
    <w:p w:rsidR="006A5877" w:rsidRDefault="006A5877" w:rsidP="006A5877">
      <w:pPr>
        <w:pStyle w:val="Default"/>
        <w:rPr>
          <w:bCs/>
        </w:rPr>
      </w:pPr>
    </w:p>
    <w:p w:rsidR="00515033" w:rsidRPr="00515033" w:rsidRDefault="00515033" w:rsidP="00515033">
      <w:pPr>
        <w:pStyle w:val="Default"/>
        <w:jc w:val="center"/>
        <w:rPr>
          <w:b/>
          <w:bCs/>
        </w:rPr>
      </w:pPr>
      <w:r w:rsidRPr="00515033">
        <w:rPr>
          <w:b/>
          <w:bCs/>
        </w:rPr>
        <w:t>II. SPECIALŪS REIKALAVIMAI ŠIAS PAREIGAS EINANČIAM DARBUOTOJUI</w:t>
      </w:r>
    </w:p>
    <w:p w:rsidR="006A5877" w:rsidRDefault="00862E7E" w:rsidP="006A5877">
      <w:pPr>
        <w:pStyle w:val="Default"/>
        <w:rPr>
          <w:bCs/>
        </w:rPr>
      </w:pPr>
      <w:r>
        <w:rPr>
          <w:bCs/>
        </w:rPr>
        <w:tab/>
      </w:r>
    </w:p>
    <w:p w:rsidR="00862E7E" w:rsidRPr="00816122" w:rsidRDefault="00862E7E" w:rsidP="00453627">
      <w:pPr>
        <w:pStyle w:val="Pagrindinistekstas2"/>
        <w:ind w:left="360"/>
        <w:jc w:val="both"/>
      </w:pPr>
      <w:r>
        <w:rPr>
          <w:bCs/>
        </w:rPr>
        <w:t xml:space="preserve">    </w:t>
      </w:r>
      <w:r>
        <w:t>6. Darbuotojas, einantis šias pareigas, turi atitikti šiuos s</w:t>
      </w:r>
      <w:r w:rsidRPr="00816122">
        <w:t>pecialiuosius reikalavimus:</w:t>
      </w:r>
    </w:p>
    <w:p w:rsidR="00862E7E" w:rsidRDefault="00862E7E" w:rsidP="00453627">
      <w:pPr>
        <w:pStyle w:val="Pagrindinistekstas2"/>
        <w:ind w:left="142"/>
        <w:jc w:val="both"/>
      </w:pPr>
      <w:r>
        <w:t xml:space="preserve">                   </w:t>
      </w:r>
      <w:r w:rsidRPr="00816122">
        <w:t>6</w:t>
      </w:r>
      <w:r>
        <w:t>.1. T</w:t>
      </w:r>
      <w:r w:rsidRPr="00816122">
        <w:t>urėti  aukštes</w:t>
      </w:r>
      <w:r>
        <w:t>nįjį raštvedybos organizavimo</w:t>
      </w:r>
      <w:r w:rsidRPr="00816122">
        <w:t xml:space="preserve"> išsilavinimą, įgytą iki 1995 m. ir 3 metų</w:t>
      </w:r>
      <w:r>
        <w:t xml:space="preserve"> darbo patirtį administravimo srityje.</w:t>
      </w:r>
    </w:p>
    <w:p w:rsidR="00862E7E" w:rsidRPr="00355663" w:rsidRDefault="00862E7E" w:rsidP="00453627">
      <w:pPr>
        <w:pStyle w:val="Default"/>
        <w:jc w:val="both"/>
        <w:rPr>
          <w:sz w:val="23"/>
          <w:szCs w:val="23"/>
        </w:rPr>
      </w:pPr>
      <w:r>
        <w:t xml:space="preserve">                     6.2. </w:t>
      </w:r>
      <w:r w:rsidRPr="00355663">
        <w:rPr>
          <w:sz w:val="23"/>
          <w:szCs w:val="23"/>
        </w:rPr>
        <w:t xml:space="preserve">Puikiai mokėti valstybinę kalbą. </w:t>
      </w:r>
    </w:p>
    <w:p w:rsidR="00862E7E" w:rsidRPr="00355663" w:rsidRDefault="00862E7E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6.3. </w:t>
      </w:r>
      <w:r w:rsidRPr="00355663">
        <w:rPr>
          <w:sz w:val="23"/>
          <w:szCs w:val="23"/>
        </w:rPr>
        <w:t xml:space="preserve">Išmanyti Dokumentų tvarkymo ir apskaitos taisykles, Dokumentų rengimo taisykles, Dokumentų archyvavimo taisykles ir archyvo tvarkymą. </w:t>
      </w:r>
    </w:p>
    <w:p w:rsidR="00862E7E" w:rsidRPr="00355663" w:rsidRDefault="00CB588A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6.4</w:t>
      </w:r>
      <w:r w:rsidR="00862E7E" w:rsidRPr="00355663">
        <w:rPr>
          <w:sz w:val="23"/>
          <w:szCs w:val="23"/>
        </w:rPr>
        <w:t xml:space="preserve">. Sugebėti savarankiškai planuoti, organizuoti savo veiklą. </w:t>
      </w:r>
    </w:p>
    <w:p w:rsidR="00862E7E" w:rsidRPr="00355663" w:rsidRDefault="00CB588A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6.5</w:t>
      </w:r>
      <w:r w:rsidR="00862E7E" w:rsidRPr="00355663">
        <w:rPr>
          <w:sz w:val="23"/>
          <w:szCs w:val="23"/>
        </w:rPr>
        <w:t xml:space="preserve">. Puikiai mokėti dirbti kompiuteriu. </w:t>
      </w:r>
    </w:p>
    <w:p w:rsidR="00862E7E" w:rsidRPr="00355663" w:rsidRDefault="00CB588A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6.6. Vadovauti progimnazijos</w:t>
      </w:r>
      <w:r w:rsidR="00862E7E" w:rsidRPr="00355663">
        <w:rPr>
          <w:sz w:val="23"/>
          <w:szCs w:val="23"/>
        </w:rPr>
        <w:t xml:space="preserve"> archyvo organizavimo ir tvarkymo darbams. </w:t>
      </w:r>
    </w:p>
    <w:p w:rsidR="00862E7E" w:rsidRPr="00355663" w:rsidRDefault="00CB588A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6.7.</w:t>
      </w:r>
      <w:r w:rsidR="00862E7E" w:rsidRPr="00355663">
        <w:rPr>
          <w:sz w:val="23"/>
          <w:szCs w:val="23"/>
        </w:rPr>
        <w:t xml:space="preserve"> Nustatyta tvarka priimti, registruoti, sisteminti, saugoti ir naudoti dokumentus. </w:t>
      </w:r>
    </w:p>
    <w:p w:rsidR="00862E7E" w:rsidRPr="00355663" w:rsidRDefault="00CB588A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6.8.</w:t>
      </w:r>
      <w:r w:rsidR="00862E7E" w:rsidRPr="00355663">
        <w:rPr>
          <w:sz w:val="23"/>
          <w:szCs w:val="23"/>
        </w:rPr>
        <w:t xml:space="preserve"> Sudaryti informacinę do</w:t>
      </w:r>
      <w:r>
        <w:rPr>
          <w:sz w:val="23"/>
          <w:szCs w:val="23"/>
        </w:rPr>
        <w:t>kumentaciją, palengvinančią progimnazijos</w:t>
      </w:r>
      <w:r w:rsidR="00862E7E" w:rsidRPr="00355663">
        <w:rPr>
          <w:sz w:val="23"/>
          <w:szCs w:val="23"/>
        </w:rPr>
        <w:t xml:space="preserve"> archyvinių dokument</w:t>
      </w:r>
      <w:r>
        <w:rPr>
          <w:sz w:val="23"/>
          <w:szCs w:val="23"/>
        </w:rPr>
        <w:t>ų apskaitą ir naudojimą.</w:t>
      </w:r>
    </w:p>
    <w:p w:rsidR="00862E7E" w:rsidRPr="00355663" w:rsidRDefault="00CB588A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6.9</w:t>
      </w:r>
      <w:r w:rsidR="00862E7E" w:rsidRPr="00355663">
        <w:rPr>
          <w:sz w:val="23"/>
          <w:szCs w:val="23"/>
        </w:rPr>
        <w:t xml:space="preserve">. Suteikti pagalbą ieškant reikiamų dokumentų. </w:t>
      </w:r>
    </w:p>
    <w:p w:rsidR="00862E7E" w:rsidRPr="00355663" w:rsidRDefault="00CB588A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6.10.</w:t>
      </w:r>
      <w:r w:rsidR="00862E7E" w:rsidRPr="00355663">
        <w:rPr>
          <w:sz w:val="23"/>
          <w:szCs w:val="23"/>
        </w:rPr>
        <w:t xml:space="preserve"> Instrukt</w:t>
      </w:r>
      <w:r>
        <w:rPr>
          <w:sz w:val="23"/>
          <w:szCs w:val="23"/>
        </w:rPr>
        <w:t>uoti progimnazijos</w:t>
      </w:r>
      <w:r w:rsidR="00862E7E" w:rsidRPr="00355663">
        <w:rPr>
          <w:sz w:val="23"/>
          <w:szCs w:val="23"/>
        </w:rPr>
        <w:t xml:space="preserve"> administracijos darbuotojus, kaip formuoti, ruošti ir atiduoti dokumentus į archyvą. </w:t>
      </w:r>
    </w:p>
    <w:p w:rsidR="00862E7E" w:rsidRPr="00355663" w:rsidRDefault="00CB588A" w:rsidP="0045362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6.11. </w:t>
      </w:r>
      <w:r w:rsidR="00862E7E" w:rsidRPr="00355663">
        <w:rPr>
          <w:sz w:val="23"/>
          <w:szCs w:val="23"/>
        </w:rPr>
        <w:t xml:space="preserve">Laiku paruošti ir laiku </w:t>
      </w:r>
      <w:r>
        <w:rPr>
          <w:sz w:val="23"/>
          <w:szCs w:val="23"/>
        </w:rPr>
        <w:t xml:space="preserve">atiduoti dokumentus į progimnazijos archyvą. </w:t>
      </w:r>
    </w:p>
    <w:p w:rsidR="00DC5420" w:rsidRPr="00355663" w:rsidRDefault="00DC5420" w:rsidP="004536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</w:rPr>
        <w:tab/>
      </w:r>
      <w:r>
        <w:rPr>
          <w:color w:val="auto"/>
          <w:sz w:val="23"/>
          <w:szCs w:val="23"/>
        </w:rPr>
        <w:t>6.12.</w:t>
      </w:r>
      <w:r w:rsidRPr="00355663">
        <w:rPr>
          <w:color w:val="auto"/>
          <w:sz w:val="23"/>
          <w:szCs w:val="23"/>
        </w:rPr>
        <w:t xml:space="preserve"> Užtikrinti, kad tinkamai būtų saugomi a</w:t>
      </w:r>
      <w:r>
        <w:rPr>
          <w:color w:val="auto"/>
          <w:sz w:val="23"/>
          <w:szCs w:val="23"/>
        </w:rPr>
        <w:t xml:space="preserve">rchyviniai dokumentai progimnazijos archyve </w:t>
      </w:r>
      <w:r w:rsidRPr="00355663">
        <w:rPr>
          <w:color w:val="auto"/>
          <w:sz w:val="23"/>
          <w:szCs w:val="23"/>
        </w:rPr>
        <w:t xml:space="preserve">(sudaromi bylų aprašai, surašomi aktai apie sunaikintus dokumentus, kurių saugojimo terminas pasibaigė). </w:t>
      </w:r>
    </w:p>
    <w:p w:rsidR="00DC5420" w:rsidRPr="00355663" w:rsidRDefault="00DC5420" w:rsidP="004536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6.13. </w:t>
      </w:r>
      <w:r w:rsidRPr="00355663">
        <w:rPr>
          <w:color w:val="auto"/>
          <w:sz w:val="23"/>
          <w:szCs w:val="23"/>
        </w:rPr>
        <w:t xml:space="preserve"> Kontroliuoti dokumentų būklę, žiūrėti, kad archyvo patalpose būtų dokumentų saugumui palankios sąlygos. </w:t>
      </w:r>
    </w:p>
    <w:p w:rsidR="00DC5420" w:rsidRPr="00355663" w:rsidRDefault="00DC5420" w:rsidP="004536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6.14.</w:t>
      </w:r>
      <w:r w:rsidRPr="00355663">
        <w:rPr>
          <w:color w:val="auto"/>
          <w:sz w:val="23"/>
          <w:szCs w:val="23"/>
        </w:rPr>
        <w:t xml:space="preserve"> Išduoti archyvines pažymas remiantis duomenimis, esančiais archyve. </w:t>
      </w:r>
    </w:p>
    <w:p w:rsidR="00DC5420" w:rsidRPr="00355663" w:rsidRDefault="00DC5420" w:rsidP="004536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6.15.</w:t>
      </w:r>
      <w:r w:rsidRPr="00355663">
        <w:rPr>
          <w:color w:val="auto"/>
          <w:sz w:val="23"/>
          <w:szCs w:val="23"/>
        </w:rPr>
        <w:t xml:space="preserve"> Užtikrinti informacijos tarnybinę paslaptį, saugumą. </w:t>
      </w:r>
    </w:p>
    <w:p w:rsidR="00862E7E" w:rsidRPr="00355663" w:rsidRDefault="00DC5420" w:rsidP="00453627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6.16. </w:t>
      </w:r>
      <w:r w:rsidRPr="00355663">
        <w:rPr>
          <w:color w:val="auto"/>
          <w:sz w:val="23"/>
          <w:szCs w:val="23"/>
        </w:rPr>
        <w:t xml:space="preserve"> Užtikrinti, kad teisingai būtų vedama apskaita ir saugomi griežtos ap</w:t>
      </w:r>
      <w:r w:rsidR="002B5608">
        <w:rPr>
          <w:color w:val="auto"/>
          <w:sz w:val="23"/>
          <w:szCs w:val="23"/>
        </w:rPr>
        <w:t>skaitos blankai.</w:t>
      </w:r>
    </w:p>
    <w:p w:rsidR="00862E7E" w:rsidRDefault="002B5608" w:rsidP="00453627">
      <w:pPr>
        <w:pStyle w:val="Default"/>
        <w:jc w:val="both"/>
      </w:pPr>
      <w:r>
        <w:tab/>
        <w:t>6.17. Dalyvauti veiklos vertinimo metiniame pokalbyje.</w:t>
      </w:r>
    </w:p>
    <w:p w:rsidR="00F65004" w:rsidRPr="00994032" w:rsidRDefault="00F65004" w:rsidP="00453627">
      <w:pPr>
        <w:pStyle w:val="Default"/>
        <w:jc w:val="both"/>
      </w:pPr>
    </w:p>
    <w:p w:rsidR="00515033" w:rsidRDefault="00CB588A" w:rsidP="006850BF">
      <w:pPr>
        <w:pStyle w:val="Default"/>
        <w:jc w:val="center"/>
        <w:rPr>
          <w:b/>
        </w:rPr>
      </w:pPr>
      <w:r w:rsidRPr="00CB588A">
        <w:rPr>
          <w:b/>
        </w:rPr>
        <w:t>III. ŠIAS PAREIGAS EINANČIO DARBUOTOJO FUNKCIJOS</w:t>
      </w:r>
    </w:p>
    <w:p w:rsidR="00530E7B" w:rsidRPr="006850BF" w:rsidRDefault="00530E7B" w:rsidP="006850BF">
      <w:pPr>
        <w:pStyle w:val="Default"/>
        <w:jc w:val="center"/>
        <w:rPr>
          <w:b/>
        </w:rPr>
      </w:pPr>
    </w:p>
    <w:p w:rsidR="00E3261F" w:rsidRDefault="00CB588A" w:rsidP="00E3261F">
      <w:pPr>
        <w:pStyle w:val="Default"/>
        <w:jc w:val="both"/>
        <w:rPr>
          <w:sz w:val="23"/>
          <w:szCs w:val="23"/>
        </w:rPr>
      </w:pPr>
      <w:r>
        <w:rPr>
          <w:bCs/>
        </w:rPr>
        <w:tab/>
        <w:t xml:space="preserve">6.17. </w:t>
      </w:r>
      <w:r w:rsidR="00E3261F">
        <w:rPr>
          <w:sz w:val="23"/>
          <w:szCs w:val="23"/>
        </w:rPr>
        <w:t>Raštinės vedėjas privalo:</w:t>
      </w:r>
    </w:p>
    <w:p w:rsidR="0079728F" w:rsidRPr="00E3261F" w:rsidRDefault="00E3261F" w:rsidP="00E3261F">
      <w:pPr>
        <w:pStyle w:val="Default"/>
        <w:jc w:val="both"/>
        <w:rPr>
          <w:bCs/>
        </w:rPr>
      </w:pPr>
      <w:r>
        <w:rPr>
          <w:sz w:val="23"/>
          <w:szCs w:val="23"/>
        </w:rPr>
        <w:lastRenderedPageBreak/>
        <w:tab/>
        <w:t>6.17.1. vadovautis</w:t>
      </w:r>
      <w:r w:rsidR="0079728F" w:rsidRPr="00355663">
        <w:rPr>
          <w:sz w:val="23"/>
          <w:szCs w:val="23"/>
        </w:rPr>
        <w:t xml:space="preserve"> Lietuvos Respub</w:t>
      </w:r>
      <w:r>
        <w:rPr>
          <w:sz w:val="23"/>
          <w:szCs w:val="23"/>
        </w:rPr>
        <w:t>likos teisės aktais, Progimnazijos nuostatais, Progimnazijos</w:t>
      </w:r>
      <w:r w:rsidR="0079728F" w:rsidRPr="00355663">
        <w:rPr>
          <w:sz w:val="23"/>
          <w:szCs w:val="23"/>
        </w:rPr>
        <w:t xml:space="preserve"> darbo</w:t>
      </w:r>
      <w:r>
        <w:rPr>
          <w:sz w:val="23"/>
          <w:szCs w:val="23"/>
        </w:rPr>
        <w:t xml:space="preserve"> tvarkos taisyklėmis, Progimnazijos etikos kodeksu,</w:t>
      </w:r>
      <w:r w:rsidR="0079728F" w:rsidRPr="00355663">
        <w:rPr>
          <w:sz w:val="23"/>
          <w:szCs w:val="23"/>
        </w:rPr>
        <w:t xml:space="preserve"> šiuo Pareigybės apraš</w:t>
      </w:r>
      <w:r w:rsidR="00453627">
        <w:rPr>
          <w:sz w:val="23"/>
          <w:szCs w:val="23"/>
        </w:rPr>
        <w:t>ym</w:t>
      </w:r>
      <w:r w:rsidR="0079728F" w:rsidRPr="00355663">
        <w:rPr>
          <w:sz w:val="23"/>
          <w:szCs w:val="23"/>
        </w:rPr>
        <w:t xml:space="preserve">u, </w:t>
      </w:r>
      <w:r>
        <w:rPr>
          <w:sz w:val="23"/>
          <w:szCs w:val="23"/>
        </w:rPr>
        <w:t xml:space="preserve">progimnazijos </w:t>
      </w:r>
      <w:r w:rsidR="0079728F" w:rsidRPr="00355663">
        <w:rPr>
          <w:sz w:val="23"/>
          <w:szCs w:val="23"/>
        </w:rPr>
        <w:t>direktoriaus įsakymais ir nurodymais bei kitais tvarkų apraš</w:t>
      </w:r>
      <w:r w:rsidR="00453627">
        <w:rPr>
          <w:sz w:val="23"/>
          <w:szCs w:val="23"/>
        </w:rPr>
        <w:t>ym</w:t>
      </w:r>
      <w:r w:rsidR="0079728F" w:rsidRPr="00355663">
        <w:rPr>
          <w:sz w:val="23"/>
          <w:szCs w:val="23"/>
        </w:rPr>
        <w:t xml:space="preserve">ais ir nuostatais, privalomais visiems </w:t>
      </w:r>
      <w:r>
        <w:rPr>
          <w:sz w:val="23"/>
          <w:szCs w:val="23"/>
        </w:rPr>
        <w:t>progimnazijos darbuotojams;</w:t>
      </w:r>
      <w:r w:rsidR="0079728F" w:rsidRPr="00355663">
        <w:rPr>
          <w:sz w:val="23"/>
          <w:szCs w:val="23"/>
        </w:rPr>
        <w:t xml:space="preserve"> </w:t>
      </w:r>
    </w:p>
    <w:p w:rsidR="0079728F" w:rsidRPr="00355663" w:rsidRDefault="00E3261F" w:rsidP="00E326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6.17.2. vadovautis Vyriausiojo archyvaro įsakymais ir </w:t>
      </w:r>
      <w:r w:rsidR="0079728F" w:rsidRPr="00355663">
        <w:rPr>
          <w:sz w:val="23"/>
          <w:szCs w:val="23"/>
        </w:rPr>
        <w:t xml:space="preserve">kitais </w:t>
      </w:r>
      <w:r>
        <w:rPr>
          <w:sz w:val="23"/>
          <w:szCs w:val="23"/>
        </w:rPr>
        <w:t xml:space="preserve">Vyriausybės </w:t>
      </w:r>
      <w:r w:rsidR="0079728F" w:rsidRPr="00355663">
        <w:rPr>
          <w:sz w:val="23"/>
          <w:szCs w:val="23"/>
        </w:rPr>
        <w:t>įstatyminiais bei normatyviniais aktais,</w:t>
      </w:r>
      <w:r>
        <w:rPr>
          <w:sz w:val="23"/>
          <w:szCs w:val="23"/>
        </w:rPr>
        <w:t xml:space="preserve"> susijusiais su archyvo veikla;</w:t>
      </w:r>
    </w:p>
    <w:p w:rsidR="0079728F" w:rsidRPr="00355663" w:rsidRDefault="00E3261F" w:rsidP="00E326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 xml:space="preserve">6.17.3. </w:t>
      </w:r>
      <w:r w:rsidR="0079728F" w:rsidRPr="00355663">
        <w:rPr>
          <w:sz w:val="23"/>
          <w:szCs w:val="23"/>
        </w:rPr>
        <w:t xml:space="preserve">išmanyti vieningą valstybinę raštvedybos sistemą ir ją tinkamai tvarkyti; </w:t>
      </w:r>
    </w:p>
    <w:p w:rsidR="0079728F" w:rsidRDefault="00E3261F" w:rsidP="00E3261F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ab/>
        <w:t>6.17.4.</w:t>
      </w:r>
      <w:r w:rsidR="0079728F" w:rsidRPr="00355663">
        <w:rPr>
          <w:sz w:val="23"/>
          <w:szCs w:val="23"/>
        </w:rPr>
        <w:t xml:space="preserve">teisingai forminti į archyvą patenkančius dokumentus ir vadovautis veikiančia jų klasifikavimo sistema; </w:t>
      </w:r>
    </w:p>
    <w:p w:rsidR="00E3261F" w:rsidRPr="00355663" w:rsidRDefault="00E3261F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sz w:val="23"/>
          <w:szCs w:val="23"/>
        </w:rPr>
        <w:tab/>
      </w:r>
      <w:r w:rsidR="00F65004">
        <w:rPr>
          <w:color w:val="auto"/>
          <w:sz w:val="23"/>
          <w:szCs w:val="23"/>
        </w:rPr>
        <w:t>6.17.5</w:t>
      </w:r>
      <w:r>
        <w:rPr>
          <w:color w:val="auto"/>
          <w:sz w:val="23"/>
          <w:szCs w:val="23"/>
        </w:rPr>
        <w:t>. a</w:t>
      </w:r>
      <w:r w:rsidR="00862325">
        <w:rPr>
          <w:color w:val="auto"/>
          <w:sz w:val="23"/>
          <w:szCs w:val="23"/>
        </w:rPr>
        <w:t>tsakyti į prog</w:t>
      </w:r>
      <w:r w:rsidRPr="00355663">
        <w:rPr>
          <w:color w:val="auto"/>
          <w:sz w:val="23"/>
          <w:szCs w:val="23"/>
        </w:rPr>
        <w:t>imnazijos lankytojų klausimus, priimti ir suteikti (perduoti) informaciją telefon</w:t>
      </w:r>
      <w:r w:rsidR="00453627">
        <w:rPr>
          <w:color w:val="auto"/>
          <w:sz w:val="23"/>
          <w:szCs w:val="23"/>
        </w:rPr>
        <w:t>u, elektroniniu paštu;</w:t>
      </w:r>
    </w:p>
    <w:p w:rsidR="00E3261F" w:rsidRPr="00355663" w:rsidRDefault="00F65004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6.17.6</w:t>
      </w:r>
      <w:r w:rsidR="00862325">
        <w:rPr>
          <w:color w:val="auto"/>
          <w:sz w:val="23"/>
          <w:szCs w:val="23"/>
        </w:rPr>
        <w:t>. sutikti ir išlydėti prog</w:t>
      </w:r>
      <w:r w:rsidR="00453627">
        <w:rPr>
          <w:color w:val="auto"/>
          <w:sz w:val="23"/>
          <w:szCs w:val="23"/>
        </w:rPr>
        <w:t>imnazijos svečius, lankytojus;</w:t>
      </w:r>
      <w:r w:rsidR="00E3261F" w:rsidRPr="00355663">
        <w:rPr>
          <w:color w:val="auto"/>
          <w:sz w:val="23"/>
          <w:szCs w:val="23"/>
        </w:rPr>
        <w:t xml:space="preserve"> </w:t>
      </w:r>
    </w:p>
    <w:p w:rsidR="00E3261F" w:rsidRPr="00355663" w:rsidRDefault="00F65004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6.17.7</w:t>
      </w:r>
      <w:r w:rsidR="00862325">
        <w:rPr>
          <w:color w:val="auto"/>
          <w:sz w:val="23"/>
          <w:szCs w:val="23"/>
        </w:rPr>
        <w:t>. r</w:t>
      </w:r>
      <w:r w:rsidR="00E3261F" w:rsidRPr="00355663">
        <w:rPr>
          <w:color w:val="auto"/>
          <w:sz w:val="23"/>
          <w:szCs w:val="23"/>
        </w:rPr>
        <w:t>egistruoti gaunamus bei siunčiamus raštus ir doku</w:t>
      </w:r>
      <w:r w:rsidR="00862325">
        <w:rPr>
          <w:color w:val="auto"/>
          <w:sz w:val="23"/>
          <w:szCs w:val="23"/>
        </w:rPr>
        <w:t>mentus atitinkamuose</w:t>
      </w:r>
      <w:r w:rsidR="00453627">
        <w:rPr>
          <w:color w:val="auto"/>
          <w:sz w:val="23"/>
          <w:szCs w:val="23"/>
        </w:rPr>
        <w:t xml:space="preserve"> registruose;</w:t>
      </w:r>
      <w:r w:rsidR="00E3261F" w:rsidRPr="00355663">
        <w:rPr>
          <w:color w:val="auto"/>
          <w:sz w:val="23"/>
          <w:szCs w:val="23"/>
        </w:rPr>
        <w:t xml:space="preserve"> </w:t>
      </w:r>
    </w:p>
    <w:p w:rsidR="00E3261F" w:rsidRPr="00355663" w:rsidRDefault="00F65004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6.17.8</w:t>
      </w:r>
      <w:r w:rsidR="00862325">
        <w:rPr>
          <w:color w:val="auto"/>
          <w:sz w:val="23"/>
          <w:szCs w:val="23"/>
        </w:rPr>
        <w:t>. t</w:t>
      </w:r>
      <w:r w:rsidR="00E3261F" w:rsidRPr="00355663">
        <w:rPr>
          <w:color w:val="auto"/>
          <w:sz w:val="23"/>
          <w:szCs w:val="23"/>
        </w:rPr>
        <w:t xml:space="preserve">ą pačią dieną informuoti </w:t>
      </w:r>
      <w:r w:rsidR="00862325">
        <w:rPr>
          <w:color w:val="auto"/>
          <w:sz w:val="23"/>
          <w:szCs w:val="23"/>
        </w:rPr>
        <w:t>pro</w:t>
      </w:r>
      <w:r w:rsidR="00E3261F" w:rsidRPr="00355663">
        <w:rPr>
          <w:color w:val="auto"/>
          <w:sz w:val="23"/>
          <w:szCs w:val="23"/>
        </w:rPr>
        <w:t xml:space="preserve">gimnazijos direktorių apie gaunamus raštus, dokumentus ar kitą informaciją bei </w:t>
      </w:r>
      <w:r w:rsidR="00862325">
        <w:rPr>
          <w:color w:val="auto"/>
          <w:sz w:val="23"/>
          <w:szCs w:val="23"/>
        </w:rPr>
        <w:t>pro</w:t>
      </w:r>
      <w:r w:rsidR="00E3261F" w:rsidRPr="00355663">
        <w:rPr>
          <w:color w:val="auto"/>
          <w:sz w:val="23"/>
          <w:szCs w:val="23"/>
        </w:rPr>
        <w:t>gimnazijos direktoriaus pavedimu ją perd</w:t>
      </w:r>
      <w:r w:rsidR="00453627">
        <w:rPr>
          <w:color w:val="auto"/>
          <w:sz w:val="23"/>
          <w:szCs w:val="23"/>
        </w:rPr>
        <w:t>uoti priskirtiems darbuotojams;</w:t>
      </w:r>
    </w:p>
    <w:p w:rsidR="00E3261F" w:rsidRPr="00355663" w:rsidRDefault="00862325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</w:t>
      </w:r>
      <w:r w:rsidR="00F65004">
        <w:rPr>
          <w:color w:val="auto"/>
          <w:sz w:val="23"/>
          <w:szCs w:val="23"/>
        </w:rPr>
        <w:t>.17.9</w:t>
      </w:r>
      <w:r w:rsidR="00453627">
        <w:rPr>
          <w:color w:val="auto"/>
          <w:sz w:val="23"/>
          <w:szCs w:val="23"/>
        </w:rPr>
        <w:t xml:space="preserve">. priimti, registruoti </w:t>
      </w:r>
      <w:r>
        <w:rPr>
          <w:color w:val="auto"/>
          <w:sz w:val="23"/>
          <w:szCs w:val="23"/>
        </w:rPr>
        <w:t>prog</w:t>
      </w:r>
      <w:r w:rsidR="00E3261F" w:rsidRPr="00355663">
        <w:rPr>
          <w:color w:val="auto"/>
          <w:sz w:val="23"/>
          <w:szCs w:val="23"/>
        </w:rPr>
        <w:t>im</w:t>
      </w:r>
      <w:r>
        <w:rPr>
          <w:color w:val="auto"/>
          <w:sz w:val="23"/>
          <w:szCs w:val="23"/>
        </w:rPr>
        <w:t>nazijos direktoriui ar kitiems prog</w:t>
      </w:r>
      <w:r w:rsidR="00E3261F" w:rsidRPr="00355663">
        <w:rPr>
          <w:color w:val="auto"/>
          <w:sz w:val="23"/>
          <w:szCs w:val="23"/>
        </w:rPr>
        <w:t>imnazijos darbuotojams perduoti tele</w:t>
      </w:r>
      <w:r>
        <w:rPr>
          <w:color w:val="auto"/>
          <w:sz w:val="23"/>
          <w:szCs w:val="23"/>
        </w:rPr>
        <w:t xml:space="preserve">fonu, elektroniniu paštu </w:t>
      </w:r>
      <w:r w:rsidR="00E3261F" w:rsidRPr="00355663">
        <w:rPr>
          <w:color w:val="auto"/>
          <w:sz w:val="23"/>
          <w:szCs w:val="23"/>
        </w:rPr>
        <w:t>ar žodžiu gautą informaciją, jei t</w:t>
      </w:r>
      <w:r w:rsidR="00453627">
        <w:rPr>
          <w:color w:val="auto"/>
          <w:sz w:val="23"/>
          <w:szCs w:val="23"/>
        </w:rPr>
        <w:t>uo metu jų nebuvo darbo vietoje;</w:t>
      </w:r>
      <w:r w:rsidR="00E3261F" w:rsidRPr="00355663">
        <w:rPr>
          <w:color w:val="auto"/>
          <w:sz w:val="23"/>
          <w:szCs w:val="23"/>
        </w:rPr>
        <w:t xml:space="preserve"> </w:t>
      </w:r>
    </w:p>
    <w:p w:rsidR="00E3261F" w:rsidRPr="00355663" w:rsidRDefault="00F65004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6.17.10</w:t>
      </w:r>
      <w:r w:rsidR="00862325">
        <w:rPr>
          <w:color w:val="auto"/>
          <w:sz w:val="23"/>
          <w:szCs w:val="23"/>
        </w:rPr>
        <w:t>. s</w:t>
      </w:r>
      <w:r w:rsidR="00E3261F" w:rsidRPr="00355663">
        <w:rPr>
          <w:color w:val="auto"/>
          <w:sz w:val="23"/>
          <w:szCs w:val="23"/>
        </w:rPr>
        <w:t>pau</w:t>
      </w:r>
      <w:r w:rsidR="00862325">
        <w:rPr>
          <w:color w:val="auto"/>
          <w:sz w:val="23"/>
          <w:szCs w:val="23"/>
        </w:rPr>
        <w:t>sdinti ir registruoti vidinius prog</w:t>
      </w:r>
      <w:r w:rsidR="00E3261F" w:rsidRPr="00355663">
        <w:rPr>
          <w:color w:val="auto"/>
          <w:sz w:val="23"/>
          <w:szCs w:val="23"/>
        </w:rPr>
        <w:t>imnazijos dokumentus (įsakymus, protokolus, raštus ir p</w:t>
      </w:r>
      <w:r w:rsidR="00862325">
        <w:rPr>
          <w:color w:val="auto"/>
          <w:sz w:val="23"/>
          <w:szCs w:val="23"/>
        </w:rPr>
        <w:t xml:space="preserve">an.) atitinkamuose </w:t>
      </w:r>
      <w:r w:rsidR="00E3261F" w:rsidRPr="00355663">
        <w:rPr>
          <w:color w:val="auto"/>
          <w:sz w:val="23"/>
          <w:szCs w:val="23"/>
        </w:rPr>
        <w:t xml:space="preserve">registruose. Derinti juos su </w:t>
      </w:r>
      <w:r w:rsidR="00862325">
        <w:rPr>
          <w:color w:val="auto"/>
          <w:sz w:val="23"/>
          <w:szCs w:val="23"/>
        </w:rPr>
        <w:t>pro</w:t>
      </w:r>
      <w:r w:rsidR="00E3261F" w:rsidRPr="00355663">
        <w:rPr>
          <w:color w:val="auto"/>
          <w:sz w:val="23"/>
          <w:szCs w:val="23"/>
        </w:rPr>
        <w:t>gimnazijos direktoriu</w:t>
      </w:r>
      <w:r w:rsidR="00453627">
        <w:rPr>
          <w:color w:val="auto"/>
          <w:sz w:val="23"/>
          <w:szCs w:val="23"/>
        </w:rPr>
        <w:t>mi ir administracijos atstovais;</w:t>
      </w:r>
      <w:r w:rsidR="00E3261F" w:rsidRPr="00355663">
        <w:rPr>
          <w:color w:val="auto"/>
          <w:sz w:val="23"/>
          <w:szCs w:val="23"/>
        </w:rPr>
        <w:t xml:space="preserve"> </w:t>
      </w:r>
    </w:p>
    <w:p w:rsidR="00E3261F" w:rsidRPr="00355663" w:rsidRDefault="00F65004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6.17.11</w:t>
      </w:r>
      <w:r w:rsidR="00862325">
        <w:rPr>
          <w:color w:val="auto"/>
          <w:sz w:val="23"/>
          <w:szCs w:val="23"/>
        </w:rPr>
        <w:t>. prog</w:t>
      </w:r>
      <w:r w:rsidR="00E3261F" w:rsidRPr="00355663">
        <w:rPr>
          <w:color w:val="auto"/>
          <w:sz w:val="23"/>
          <w:szCs w:val="23"/>
        </w:rPr>
        <w:t>imnazijos direktoriaus pavedimu rengti doku</w:t>
      </w:r>
      <w:r w:rsidR="00453627">
        <w:rPr>
          <w:color w:val="auto"/>
          <w:sz w:val="23"/>
          <w:szCs w:val="23"/>
        </w:rPr>
        <w:t>mentus ir kitus Įstaigos raštus;</w:t>
      </w:r>
      <w:r w:rsidR="00E3261F" w:rsidRPr="00355663">
        <w:rPr>
          <w:color w:val="auto"/>
          <w:sz w:val="23"/>
          <w:szCs w:val="23"/>
        </w:rPr>
        <w:t xml:space="preserve"> </w:t>
      </w:r>
    </w:p>
    <w:p w:rsidR="00E3261F" w:rsidRPr="00355663" w:rsidRDefault="00F65004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6.17.12</w:t>
      </w:r>
      <w:r w:rsidR="00862325">
        <w:rPr>
          <w:color w:val="auto"/>
          <w:sz w:val="23"/>
          <w:szCs w:val="23"/>
        </w:rPr>
        <w:t>. prog</w:t>
      </w:r>
      <w:r w:rsidR="00E3261F" w:rsidRPr="00355663">
        <w:rPr>
          <w:color w:val="auto"/>
          <w:sz w:val="23"/>
          <w:szCs w:val="23"/>
        </w:rPr>
        <w:t xml:space="preserve">imnazijos direktoriui periodiškai priminti apie būtinus atlikti (pagal parengtą darbotvarkę) darbus, </w:t>
      </w:r>
      <w:proofErr w:type="spellStart"/>
      <w:r w:rsidR="00E3261F" w:rsidRPr="00355663">
        <w:rPr>
          <w:color w:val="auto"/>
          <w:sz w:val="23"/>
          <w:szCs w:val="23"/>
        </w:rPr>
        <w:t>dalyvavimus</w:t>
      </w:r>
      <w:proofErr w:type="spellEnd"/>
      <w:r w:rsidR="00E3261F" w:rsidRPr="00355663">
        <w:rPr>
          <w:color w:val="auto"/>
          <w:sz w:val="23"/>
          <w:szCs w:val="23"/>
        </w:rPr>
        <w:t xml:space="preserve"> posėdžiuose, pasitar</w:t>
      </w:r>
      <w:r w:rsidR="00453627">
        <w:rPr>
          <w:color w:val="auto"/>
          <w:sz w:val="23"/>
          <w:szCs w:val="23"/>
        </w:rPr>
        <w:t>imuose ar kituose renginiuose);</w:t>
      </w:r>
    </w:p>
    <w:p w:rsidR="00862325" w:rsidRDefault="00F65004" w:rsidP="008623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6.17.13</w:t>
      </w:r>
      <w:r w:rsidR="00862325">
        <w:rPr>
          <w:color w:val="auto"/>
          <w:sz w:val="23"/>
          <w:szCs w:val="23"/>
        </w:rPr>
        <w:t>. sutikti ir išlydėti prog</w:t>
      </w:r>
      <w:r w:rsidR="00453627">
        <w:rPr>
          <w:color w:val="auto"/>
          <w:sz w:val="23"/>
          <w:szCs w:val="23"/>
        </w:rPr>
        <w:t>imnazijos svečius, lankytojus;</w:t>
      </w:r>
    </w:p>
    <w:p w:rsidR="00862325" w:rsidRDefault="00F65004" w:rsidP="008623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6.17.14</w:t>
      </w:r>
      <w:r w:rsidR="00862325">
        <w:rPr>
          <w:color w:val="auto"/>
          <w:sz w:val="23"/>
          <w:szCs w:val="23"/>
        </w:rPr>
        <w:t>. užtikrinti kokybišką ir greitą gautos korespondencijos tvarkymą ir perdavimą progimnazijos direktoriui</w:t>
      </w:r>
      <w:r w:rsidR="00DC5420">
        <w:rPr>
          <w:color w:val="auto"/>
          <w:sz w:val="23"/>
          <w:szCs w:val="23"/>
        </w:rPr>
        <w:t>;</w:t>
      </w:r>
    </w:p>
    <w:p w:rsidR="00DC5420" w:rsidRDefault="00F65004" w:rsidP="008623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6.17.15</w:t>
      </w:r>
      <w:r w:rsidR="00DC5420">
        <w:rPr>
          <w:color w:val="auto"/>
          <w:sz w:val="23"/>
          <w:szCs w:val="23"/>
        </w:rPr>
        <w:t>. esant būtinybei dalyvauti sprendžiant iškilusias su progimnazijos veikla susijusias problemas kartu su kitais progimnazijos darbuotojais;</w:t>
      </w:r>
    </w:p>
    <w:p w:rsidR="00DC5420" w:rsidRDefault="00F65004" w:rsidP="0086232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6.17.16</w:t>
      </w:r>
      <w:r w:rsidR="00DC5420">
        <w:rPr>
          <w:color w:val="auto"/>
          <w:sz w:val="23"/>
          <w:szCs w:val="23"/>
        </w:rPr>
        <w:t xml:space="preserve">. vykdyti kitas su progimnazijos veikla susijusias </w:t>
      </w:r>
      <w:r w:rsidR="00453627">
        <w:rPr>
          <w:color w:val="auto"/>
          <w:sz w:val="23"/>
          <w:szCs w:val="23"/>
        </w:rPr>
        <w:t>pro</w:t>
      </w:r>
      <w:r w:rsidR="00DC5420">
        <w:rPr>
          <w:color w:val="auto"/>
          <w:sz w:val="23"/>
          <w:szCs w:val="23"/>
        </w:rPr>
        <w:t>gimnazijos</w:t>
      </w:r>
      <w:r w:rsidR="00453627">
        <w:rPr>
          <w:color w:val="auto"/>
          <w:sz w:val="23"/>
          <w:szCs w:val="23"/>
        </w:rPr>
        <w:t xml:space="preserve"> direktoriaus pavestas užduotis;</w:t>
      </w:r>
    </w:p>
    <w:p w:rsidR="00DC5420" w:rsidRPr="00355663" w:rsidRDefault="00F65004" w:rsidP="00DC54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6.17.17</w:t>
      </w:r>
      <w:r w:rsidR="00DC5420">
        <w:rPr>
          <w:color w:val="auto"/>
          <w:sz w:val="23"/>
          <w:szCs w:val="23"/>
        </w:rPr>
        <w:t>.  l</w:t>
      </w:r>
      <w:r w:rsidR="00DC5420" w:rsidRPr="00355663">
        <w:rPr>
          <w:color w:val="auto"/>
          <w:sz w:val="23"/>
          <w:szCs w:val="23"/>
        </w:rPr>
        <w:t>aikytis svečių p</w:t>
      </w:r>
      <w:r w:rsidR="00DC5420">
        <w:rPr>
          <w:color w:val="auto"/>
          <w:sz w:val="23"/>
          <w:szCs w:val="23"/>
        </w:rPr>
        <w:t>riėmimo ir aptarnavimo etiketo;</w:t>
      </w:r>
    </w:p>
    <w:p w:rsidR="00DC5420" w:rsidRPr="00355663" w:rsidRDefault="00DC5420" w:rsidP="00DC5420">
      <w:pPr>
        <w:pStyle w:val="Default"/>
        <w:jc w:val="both"/>
        <w:rPr>
          <w:color w:val="auto"/>
          <w:sz w:val="23"/>
          <w:szCs w:val="23"/>
        </w:rPr>
      </w:pPr>
      <w:r w:rsidRPr="00355663">
        <w:rPr>
          <w:color w:val="auto"/>
          <w:sz w:val="23"/>
          <w:szCs w:val="23"/>
        </w:rPr>
        <w:t xml:space="preserve"> </w:t>
      </w:r>
      <w:r w:rsidR="00B15532">
        <w:rPr>
          <w:color w:val="auto"/>
          <w:sz w:val="23"/>
          <w:szCs w:val="23"/>
        </w:rPr>
        <w:tab/>
        <w:t>6.1</w:t>
      </w:r>
      <w:r w:rsidR="00F65004">
        <w:rPr>
          <w:color w:val="auto"/>
          <w:sz w:val="23"/>
          <w:szCs w:val="23"/>
        </w:rPr>
        <w:t>7.18</w:t>
      </w:r>
      <w:r>
        <w:rPr>
          <w:color w:val="auto"/>
          <w:sz w:val="23"/>
          <w:szCs w:val="23"/>
        </w:rPr>
        <w:t>. v</w:t>
      </w:r>
      <w:r w:rsidRPr="00355663">
        <w:rPr>
          <w:color w:val="auto"/>
          <w:sz w:val="23"/>
          <w:szCs w:val="23"/>
        </w:rPr>
        <w:t xml:space="preserve">engti asmeninių ir darbo interesų konfliktų, kenkiančių </w:t>
      </w:r>
      <w:r>
        <w:rPr>
          <w:color w:val="auto"/>
          <w:sz w:val="23"/>
          <w:szCs w:val="23"/>
        </w:rPr>
        <w:t>pro</w:t>
      </w:r>
      <w:r w:rsidRPr="00355663">
        <w:rPr>
          <w:color w:val="auto"/>
          <w:sz w:val="23"/>
          <w:szCs w:val="23"/>
        </w:rPr>
        <w:t xml:space="preserve">gimnazijos vardui bei prieštaraujančių jos veiklos tikslams, santykiuose su </w:t>
      </w:r>
      <w:r>
        <w:rPr>
          <w:color w:val="auto"/>
          <w:sz w:val="23"/>
          <w:szCs w:val="23"/>
        </w:rPr>
        <w:t>pro</w:t>
      </w:r>
      <w:r w:rsidRPr="00355663">
        <w:rPr>
          <w:color w:val="auto"/>
          <w:sz w:val="23"/>
          <w:szCs w:val="23"/>
        </w:rPr>
        <w:t>gimnazijos klientais ir kitais fizi</w:t>
      </w:r>
      <w:r>
        <w:rPr>
          <w:color w:val="auto"/>
          <w:sz w:val="23"/>
          <w:szCs w:val="23"/>
        </w:rPr>
        <w:t>niais bei juridiniais asmenimis;</w:t>
      </w:r>
      <w:r w:rsidRPr="00355663">
        <w:rPr>
          <w:color w:val="auto"/>
          <w:sz w:val="23"/>
          <w:szCs w:val="23"/>
        </w:rPr>
        <w:t xml:space="preserve"> </w:t>
      </w:r>
    </w:p>
    <w:p w:rsidR="00DC5420" w:rsidRPr="00355663" w:rsidRDefault="00F65004" w:rsidP="00DC5420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6.17.19</w:t>
      </w:r>
      <w:r w:rsidR="00B15532">
        <w:rPr>
          <w:color w:val="auto"/>
          <w:sz w:val="23"/>
          <w:szCs w:val="23"/>
        </w:rPr>
        <w:t>.</w:t>
      </w:r>
      <w:r w:rsidR="00DC5420">
        <w:rPr>
          <w:color w:val="auto"/>
          <w:sz w:val="23"/>
          <w:szCs w:val="23"/>
        </w:rPr>
        <w:t xml:space="preserve"> n</w:t>
      </w:r>
      <w:r w:rsidR="00DC5420" w:rsidRPr="00355663">
        <w:rPr>
          <w:color w:val="auto"/>
          <w:sz w:val="23"/>
          <w:szCs w:val="23"/>
        </w:rPr>
        <w:t xml:space="preserve">edelsiant informuoti </w:t>
      </w:r>
      <w:r w:rsidR="00DC5420">
        <w:rPr>
          <w:color w:val="auto"/>
          <w:sz w:val="23"/>
          <w:szCs w:val="23"/>
        </w:rPr>
        <w:t>pro</w:t>
      </w:r>
      <w:r w:rsidR="00DC5420" w:rsidRPr="00355663">
        <w:rPr>
          <w:color w:val="auto"/>
          <w:sz w:val="23"/>
          <w:szCs w:val="23"/>
        </w:rPr>
        <w:t xml:space="preserve">gimnazijos direktorių apie iškilusias su </w:t>
      </w:r>
      <w:r w:rsidR="00DC5420">
        <w:rPr>
          <w:color w:val="auto"/>
          <w:sz w:val="23"/>
          <w:szCs w:val="23"/>
        </w:rPr>
        <w:t>pro</w:t>
      </w:r>
      <w:r w:rsidR="00DC5420" w:rsidRPr="00355663">
        <w:rPr>
          <w:color w:val="auto"/>
          <w:sz w:val="23"/>
          <w:szCs w:val="23"/>
        </w:rPr>
        <w:t xml:space="preserve">gimnazijos veikla susijusias problemas ir gresiančią žalą </w:t>
      </w:r>
      <w:r w:rsidR="00DC5420">
        <w:rPr>
          <w:color w:val="auto"/>
          <w:sz w:val="23"/>
          <w:szCs w:val="23"/>
        </w:rPr>
        <w:t>pro</w:t>
      </w:r>
      <w:r w:rsidR="001E73FB">
        <w:rPr>
          <w:color w:val="auto"/>
          <w:sz w:val="23"/>
          <w:szCs w:val="23"/>
        </w:rPr>
        <w:t>gimnazijai;</w:t>
      </w:r>
    </w:p>
    <w:p w:rsidR="001E73FB" w:rsidRPr="00355663" w:rsidRDefault="00F65004" w:rsidP="001E73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6.17.20</w:t>
      </w:r>
      <w:r w:rsidR="001E73FB">
        <w:rPr>
          <w:color w:val="auto"/>
          <w:sz w:val="23"/>
          <w:szCs w:val="23"/>
        </w:rPr>
        <w:t>. k</w:t>
      </w:r>
      <w:r w:rsidR="001E73FB" w:rsidRPr="00355663">
        <w:rPr>
          <w:color w:val="auto"/>
          <w:sz w:val="23"/>
          <w:szCs w:val="23"/>
        </w:rPr>
        <w:t>elti kvalifikaciją seminaruose, mo</w:t>
      </w:r>
      <w:r w:rsidR="001E73FB">
        <w:rPr>
          <w:color w:val="auto"/>
          <w:sz w:val="23"/>
          <w:szCs w:val="23"/>
        </w:rPr>
        <w:t>kymuose ar kursuose;</w:t>
      </w:r>
    </w:p>
    <w:p w:rsidR="001E73FB" w:rsidRPr="00355663" w:rsidRDefault="00F65004" w:rsidP="001E73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6.17.21</w:t>
      </w:r>
      <w:r w:rsidR="001E73FB">
        <w:rPr>
          <w:color w:val="auto"/>
          <w:sz w:val="23"/>
          <w:szCs w:val="23"/>
        </w:rPr>
        <w:t>. g</w:t>
      </w:r>
      <w:r w:rsidR="001E73FB" w:rsidRPr="00355663">
        <w:rPr>
          <w:color w:val="auto"/>
          <w:sz w:val="23"/>
          <w:szCs w:val="23"/>
        </w:rPr>
        <w:t>auti visą darbui reik</w:t>
      </w:r>
      <w:r w:rsidR="00453627">
        <w:rPr>
          <w:color w:val="auto"/>
          <w:sz w:val="23"/>
          <w:szCs w:val="23"/>
        </w:rPr>
        <w:t>alingą informaciją ir priemones;</w:t>
      </w:r>
      <w:r w:rsidR="001E73FB" w:rsidRPr="00355663">
        <w:rPr>
          <w:color w:val="auto"/>
          <w:sz w:val="23"/>
          <w:szCs w:val="23"/>
        </w:rPr>
        <w:t xml:space="preserve"> </w:t>
      </w:r>
    </w:p>
    <w:p w:rsidR="001E73FB" w:rsidRDefault="00F65004" w:rsidP="001E73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>6.17.22</w:t>
      </w:r>
      <w:r w:rsidR="001E73FB">
        <w:rPr>
          <w:color w:val="auto"/>
          <w:sz w:val="23"/>
          <w:szCs w:val="23"/>
        </w:rPr>
        <w:t>.</w:t>
      </w:r>
      <w:r w:rsidR="00453627">
        <w:rPr>
          <w:color w:val="auto"/>
          <w:sz w:val="23"/>
          <w:szCs w:val="23"/>
        </w:rPr>
        <w:t xml:space="preserve"> </w:t>
      </w:r>
      <w:r w:rsidR="001E73FB">
        <w:rPr>
          <w:color w:val="auto"/>
          <w:sz w:val="23"/>
          <w:szCs w:val="23"/>
        </w:rPr>
        <w:t>t</w:t>
      </w:r>
      <w:r w:rsidR="001E73FB" w:rsidRPr="00355663">
        <w:rPr>
          <w:color w:val="auto"/>
          <w:sz w:val="23"/>
          <w:szCs w:val="23"/>
        </w:rPr>
        <w:t>e</w:t>
      </w:r>
      <w:r w:rsidR="001E73FB">
        <w:rPr>
          <w:color w:val="auto"/>
          <w:sz w:val="23"/>
          <w:szCs w:val="23"/>
        </w:rPr>
        <w:t>ikti pasiūlymus ir išvadas dėl prog</w:t>
      </w:r>
      <w:r w:rsidR="001E73FB" w:rsidRPr="00355663">
        <w:rPr>
          <w:color w:val="auto"/>
          <w:sz w:val="23"/>
          <w:szCs w:val="23"/>
        </w:rPr>
        <w:t xml:space="preserve">imnazijos dokumentų tvarkymo, apskaitos bei rengimo, informacijos vidinio paskirstymo, reprezentacinio darbo tobulinimo ir kitų susijusių veiklų. </w:t>
      </w:r>
    </w:p>
    <w:p w:rsidR="00530E7B" w:rsidRPr="00355663" w:rsidRDefault="00C006EB" w:rsidP="001E73FB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9728F" w:rsidRDefault="001E73FB" w:rsidP="00F64A7A">
      <w:pPr>
        <w:pStyle w:val="Default"/>
        <w:jc w:val="center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>IV. ATSAKOMYBĖ</w:t>
      </w:r>
    </w:p>
    <w:p w:rsidR="00530E7B" w:rsidRPr="00F64A7A" w:rsidRDefault="00530E7B" w:rsidP="00F64A7A">
      <w:pPr>
        <w:pStyle w:val="Default"/>
        <w:jc w:val="center"/>
        <w:rPr>
          <w:b/>
          <w:color w:val="auto"/>
          <w:sz w:val="23"/>
          <w:szCs w:val="23"/>
        </w:rPr>
      </w:pPr>
    </w:p>
    <w:p w:rsidR="0079728F" w:rsidRDefault="001E73FB" w:rsidP="00E3261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  <w:t xml:space="preserve">7. </w:t>
      </w:r>
      <w:r w:rsidR="0079728F" w:rsidRPr="00355663">
        <w:rPr>
          <w:color w:val="auto"/>
          <w:sz w:val="23"/>
          <w:szCs w:val="23"/>
        </w:rPr>
        <w:t>Raštinės vedėjas vadovaujasi darbe šiuo tvarkos apraš</w:t>
      </w:r>
      <w:r w:rsidR="00453627">
        <w:rPr>
          <w:color w:val="auto"/>
          <w:sz w:val="23"/>
          <w:szCs w:val="23"/>
        </w:rPr>
        <w:t>ym</w:t>
      </w:r>
      <w:r w:rsidR="0079728F" w:rsidRPr="00355663">
        <w:rPr>
          <w:color w:val="auto"/>
          <w:sz w:val="23"/>
          <w:szCs w:val="23"/>
        </w:rPr>
        <w:t xml:space="preserve">u ir atsako už savo pareigų tinkamą vykdymą pagal Lietuvos Respublikos teisės aktuose nustatytą tvarką. </w:t>
      </w:r>
    </w:p>
    <w:p w:rsidR="001E73FB" w:rsidRDefault="001E73FB" w:rsidP="00E3261F">
      <w:pPr>
        <w:pStyle w:val="Default"/>
        <w:jc w:val="both"/>
        <w:rPr>
          <w:color w:val="auto"/>
          <w:sz w:val="23"/>
          <w:szCs w:val="23"/>
        </w:rPr>
      </w:pPr>
    </w:p>
    <w:p w:rsidR="001E73FB" w:rsidRDefault="001E73FB" w:rsidP="001E73FB">
      <w:pPr>
        <w:pStyle w:val="Default"/>
        <w:jc w:val="center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____________________________________</w:t>
      </w:r>
    </w:p>
    <w:p w:rsidR="00530E7B" w:rsidRDefault="00530E7B" w:rsidP="001E73FB">
      <w:pPr>
        <w:pStyle w:val="Default"/>
        <w:jc w:val="center"/>
        <w:rPr>
          <w:color w:val="auto"/>
          <w:sz w:val="23"/>
          <w:szCs w:val="23"/>
        </w:rPr>
      </w:pPr>
    </w:p>
    <w:p w:rsidR="00530E7B" w:rsidRDefault="00530E7B" w:rsidP="001E73FB">
      <w:pPr>
        <w:pStyle w:val="Default"/>
        <w:jc w:val="center"/>
        <w:rPr>
          <w:color w:val="auto"/>
          <w:sz w:val="23"/>
          <w:szCs w:val="23"/>
        </w:rPr>
      </w:pPr>
      <w:bookmarkStart w:id="0" w:name="_GoBack"/>
      <w:bookmarkEnd w:id="0"/>
    </w:p>
    <w:p w:rsidR="00530E7B" w:rsidRDefault="00530E7B" w:rsidP="001E73FB">
      <w:pPr>
        <w:pStyle w:val="Default"/>
        <w:jc w:val="center"/>
        <w:rPr>
          <w:color w:val="auto"/>
          <w:sz w:val="23"/>
          <w:szCs w:val="23"/>
        </w:rPr>
      </w:pPr>
    </w:p>
    <w:p w:rsidR="00530E7B" w:rsidRDefault="00530E7B" w:rsidP="00530E7B">
      <w:pPr>
        <w:pStyle w:val="Pagrindinistekstas2"/>
        <w:rPr>
          <w:i/>
          <w:iCs/>
        </w:rPr>
      </w:pPr>
      <w:r>
        <w:rPr>
          <w:i/>
          <w:iCs/>
        </w:rPr>
        <w:lastRenderedPageBreak/>
        <w:t>Su pareigybės aprašymu  susipažinau, įsipareigoju jį vykdyti:</w:t>
      </w:r>
      <w:r>
        <w:rPr>
          <w:i/>
          <w:iCs/>
        </w:rPr>
        <w:tab/>
      </w:r>
    </w:p>
    <w:p w:rsidR="00530E7B" w:rsidRDefault="00530E7B" w:rsidP="00530E7B">
      <w:pPr>
        <w:pStyle w:val="Pagrindinistekstas2"/>
        <w:rPr>
          <w:i/>
          <w:iCs/>
        </w:rPr>
      </w:pPr>
      <w:r>
        <w:rPr>
          <w:i/>
          <w:iCs/>
        </w:rPr>
        <w:t>________________</w:t>
      </w:r>
    </w:p>
    <w:p w:rsidR="00530E7B" w:rsidRDefault="00530E7B" w:rsidP="00530E7B">
      <w:pPr>
        <w:pStyle w:val="Pagrindinistekstas2"/>
        <w:rPr>
          <w:i/>
          <w:iCs/>
        </w:rPr>
      </w:pPr>
      <w:r>
        <w:rPr>
          <w:i/>
          <w:iCs/>
        </w:rPr>
        <w:t xml:space="preserve">       (parašas)</w:t>
      </w:r>
    </w:p>
    <w:p w:rsidR="00530E7B" w:rsidRDefault="00530E7B" w:rsidP="00530E7B">
      <w:pPr>
        <w:pStyle w:val="Pagrindinistekstas2"/>
        <w:rPr>
          <w:i/>
          <w:iCs/>
        </w:rPr>
      </w:pPr>
      <w:r>
        <w:rPr>
          <w:i/>
          <w:iCs/>
        </w:rPr>
        <w:t>_______________________________</w:t>
      </w:r>
    </w:p>
    <w:p w:rsidR="00530E7B" w:rsidRDefault="00530E7B" w:rsidP="00530E7B">
      <w:pPr>
        <w:pStyle w:val="Pagrindinistekstas2"/>
        <w:rPr>
          <w:i/>
          <w:iCs/>
        </w:rPr>
      </w:pPr>
      <w:r>
        <w:rPr>
          <w:i/>
          <w:iCs/>
        </w:rPr>
        <w:t xml:space="preserve">    (darbuotojo vardas, pavardė)</w:t>
      </w:r>
    </w:p>
    <w:p w:rsidR="00530E7B" w:rsidRDefault="00530E7B" w:rsidP="00530E7B">
      <w:pPr>
        <w:pStyle w:val="Pagrindinistekstas2"/>
        <w:rPr>
          <w:i/>
          <w:iCs/>
        </w:rPr>
      </w:pPr>
      <w:r>
        <w:rPr>
          <w:i/>
          <w:iCs/>
        </w:rPr>
        <w:t>_______________</w:t>
      </w:r>
    </w:p>
    <w:p w:rsidR="00530E7B" w:rsidRDefault="00530E7B" w:rsidP="00530E7B">
      <w:pPr>
        <w:pStyle w:val="Pagrindinistekstas2"/>
        <w:rPr>
          <w:i/>
          <w:iCs/>
        </w:rPr>
      </w:pPr>
      <w:r>
        <w:rPr>
          <w:i/>
          <w:iCs/>
        </w:rPr>
        <w:t xml:space="preserve">         (data)</w:t>
      </w:r>
    </w:p>
    <w:p w:rsidR="00530E7B" w:rsidRDefault="00530E7B" w:rsidP="00530E7B">
      <w:pPr>
        <w:pStyle w:val="Pagrindinistekstas2"/>
        <w:ind w:firstLine="360"/>
        <w:rPr>
          <w:i/>
          <w:iCs/>
        </w:rPr>
      </w:pPr>
      <w:r>
        <w:rPr>
          <w:i/>
          <w:iCs/>
        </w:rPr>
        <w:t xml:space="preserve">                                                                                      </w:t>
      </w:r>
    </w:p>
    <w:p w:rsidR="00530E7B" w:rsidRPr="00355663" w:rsidRDefault="00530E7B" w:rsidP="001E73FB">
      <w:pPr>
        <w:pStyle w:val="Default"/>
        <w:jc w:val="center"/>
        <w:rPr>
          <w:color w:val="auto"/>
          <w:sz w:val="23"/>
          <w:szCs w:val="23"/>
        </w:rPr>
      </w:pPr>
    </w:p>
    <w:sectPr w:rsidR="00530E7B" w:rsidRPr="00355663" w:rsidSect="00A5352B">
      <w:headerReference w:type="default" r:id="rId8"/>
      <w:pgSz w:w="12240" w:h="15840"/>
      <w:pgMar w:top="1134" w:right="567" w:bottom="1134" w:left="1701" w:header="709" w:footer="709" w:gutter="0"/>
      <w:pgNumType w:start="1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3469" w:rsidRDefault="00083469" w:rsidP="00A5352B">
      <w:pPr>
        <w:spacing w:after="0" w:line="240" w:lineRule="auto"/>
      </w:pPr>
      <w:r>
        <w:separator/>
      </w:r>
    </w:p>
  </w:endnote>
  <w:endnote w:type="continuationSeparator" w:id="0">
    <w:p w:rsidR="00083469" w:rsidRDefault="00083469" w:rsidP="00A53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3469" w:rsidRDefault="00083469" w:rsidP="00A5352B">
      <w:pPr>
        <w:spacing w:after="0" w:line="240" w:lineRule="auto"/>
      </w:pPr>
      <w:r>
        <w:separator/>
      </w:r>
    </w:p>
  </w:footnote>
  <w:footnote w:type="continuationSeparator" w:id="0">
    <w:p w:rsidR="00083469" w:rsidRDefault="00083469" w:rsidP="00A53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872817"/>
      <w:docPartObj>
        <w:docPartGallery w:val="Page Numbers (Top of Page)"/>
        <w:docPartUnique/>
      </w:docPartObj>
    </w:sdtPr>
    <w:sdtEndPr/>
    <w:sdtContent>
      <w:p w:rsidR="00A5352B" w:rsidRDefault="00A5352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04">
          <w:rPr>
            <w:noProof/>
          </w:rPr>
          <w:t>3</w:t>
        </w:r>
        <w:r>
          <w:fldChar w:fldCharType="end"/>
        </w:r>
      </w:p>
    </w:sdtContent>
  </w:sdt>
  <w:p w:rsidR="00A5352B" w:rsidRDefault="00A5352B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3769F"/>
    <w:multiLevelType w:val="hybridMultilevel"/>
    <w:tmpl w:val="C6ECD1BC"/>
    <w:lvl w:ilvl="0" w:tplc="9C7836EE">
      <w:start w:val="1"/>
      <w:numFmt w:val="decimal"/>
      <w:lvlText w:val="%1."/>
      <w:lvlJc w:val="left"/>
      <w:pPr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BE8"/>
    <w:rsid w:val="00077A4E"/>
    <w:rsid w:val="00083469"/>
    <w:rsid w:val="001E73FB"/>
    <w:rsid w:val="002B5608"/>
    <w:rsid w:val="0030601B"/>
    <w:rsid w:val="00355663"/>
    <w:rsid w:val="003A561C"/>
    <w:rsid w:val="00423301"/>
    <w:rsid w:val="00436B29"/>
    <w:rsid w:val="00453627"/>
    <w:rsid w:val="00515033"/>
    <w:rsid w:val="00530E7B"/>
    <w:rsid w:val="006850BF"/>
    <w:rsid w:val="006A5877"/>
    <w:rsid w:val="0079728F"/>
    <w:rsid w:val="00862325"/>
    <w:rsid w:val="00862E7E"/>
    <w:rsid w:val="00963022"/>
    <w:rsid w:val="00994032"/>
    <w:rsid w:val="00A47B13"/>
    <w:rsid w:val="00A5352B"/>
    <w:rsid w:val="00AA3A26"/>
    <w:rsid w:val="00B06C0C"/>
    <w:rsid w:val="00B15532"/>
    <w:rsid w:val="00B20C6E"/>
    <w:rsid w:val="00C006EB"/>
    <w:rsid w:val="00C27C39"/>
    <w:rsid w:val="00CB588A"/>
    <w:rsid w:val="00CE1ED4"/>
    <w:rsid w:val="00D30FD4"/>
    <w:rsid w:val="00DC5420"/>
    <w:rsid w:val="00E3261F"/>
    <w:rsid w:val="00F64A7A"/>
    <w:rsid w:val="00F65004"/>
    <w:rsid w:val="00F94604"/>
    <w:rsid w:val="00F95BE8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D50648-6FFD-4446-A3D5-B80CB100F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972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rsid w:val="00862E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62E7E"/>
    <w:rPr>
      <w:rFonts w:ascii="Times New Roman" w:eastAsia="Times New Roman" w:hAnsi="Times New Roman" w:cs="Times New Roman"/>
      <w:sz w:val="24"/>
      <w:szCs w:val="20"/>
    </w:rPr>
  </w:style>
  <w:style w:type="paragraph" w:styleId="Pagrindiniotekstotrauka">
    <w:name w:val="Body Text Indent"/>
    <w:basedOn w:val="prastasis"/>
    <w:link w:val="PagrindiniotekstotraukaDiagrama"/>
    <w:uiPriority w:val="99"/>
    <w:semiHidden/>
    <w:unhideWhenUsed/>
    <w:rsid w:val="00862E7E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862E7E"/>
  </w:style>
  <w:style w:type="paragraph" w:styleId="Antrats">
    <w:name w:val="header"/>
    <w:basedOn w:val="prastasis"/>
    <w:link w:val="AntratsDiagrama"/>
    <w:uiPriority w:val="99"/>
    <w:unhideWhenUsed/>
    <w:rsid w:val="00A53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5352B"/>
  </w:style>
  <w:style w:type="paragraph" w:styleId="Porat">
    <w:name w:val="footer"/>
    <w:basedOn w:val="prastasis"/>
    <w:link w:val="PoratDiagrama"/>
    <w:uiPriority w:val="99"/>
    <w:unhideWhenUsed/>
    <w:rsid w:val="00A535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5352B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30E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30E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9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1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65A857-6363-47E2-854F-5ED074D3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3873</Words>
  <Characters>2209</Characters>
  <Application>Microsoft Office Word</Application>
  <DocSecurity>0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Jurgita</dc:creator>
  <cp:keywords/>
  <dc:description/>
  <cp:lastModifiedBy>Jurgita</cp:lastModifiedBy>
  <cp:revision>39</cp:revision>
  <cp:lastPrinted>2017-11-08T09:11:00Z</cp:lastPrinted>
  <dcterms:created xsi:type="dcterms:W3CDTF">2017-03-31T07:01:00Z</dcterms:created>
  <dcterms:modified xsi:type="dcterms:W3CDTF">2017-11-08T10:05:00Z</dcterms:modified>
</cp:coreProperties>
</file>