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48E" w:rsidRPr="00EC1212" w:rsidRDefault="0015748E" w:rsidP="0015748E">
      <w:pPr>
        <w:ind w:left="9781"/>
        <w:rPr>
          <w:bCs/>
          <w:sz w:val="22"/>
          <w:szCs w:val="22"/>
        </w:rPr>
      </w:pPr>
      <w:r w:rsidRPr="00EC1212">
        <w:rPr>
          <w:bCs/>
          <w:sz w:val="22"/>
          <w:szCs w:val="22"/>
        </w:rPr>
        <w:t>PATVIRTINTA</w:t>
      </w:r>
    </w:p>
    <w:p w:rsidR="0015748E" w:rsidRPr="00EC1212" w:rsidRDefault="0015748E" w:rsidP="0015748E">
      <w:pPr>
        <w:ind w:left="9781"/>
        <w:rPr>
          <w:bCs/>
          <w:sz w:val="22"/>
          <w:szCs w:val="22"/>
        </w:rPr>
      </w:pPr>
      <w:r w:rsidRPr="00EC1212">
        <w:rPr>
          <w:bCs/>
          <w:sz w:val="22"/>
          <w:szCs w:val="22"/>
        </w:rPr>
        <w:t>Šiaulių Salduvės progimnazijos</w:t>
      </w:r>
    </w:p>
    <w:p w:rsidR="0015748E" w:rsidRPr="00EC1212" w:rsidRDefault="00D92BEA" w:rsidP="0015748E">
      <w:pPr>
        <w:ind w:left="9781"/>
        <w:rPr>
          <w:bCs/>
          <w:sz w:val="22"/>
          <w:szCs w:val="22"/>
        </w:rPr>
      </w:pPr>
      <w:r>
        <w:rPr>
          <w:bCs/>
          <w:sz w:val="22"/>
          <w:szCs w:val="22"/>
        </w:rPr>
        <w:t>direktoriaus 20... m. rugsėjo ...</w:t>
      </w:r>
      <w:r w:rsidR="0015748E" w:rsidRPr="00EC1212">
        <w:rPr>
          <w:bCs/>
          <w:sz w:val="22"/>
          <w:szCs w:val="22"/>
        </w:rPr>
        <w:t>d.</w:t>
      </w:r>
    </w:p>
    <w:p w:rsidR="0015748E" w:rsidRPr="00EC1212" w:rsidRDefault="0015748E" w:rsidP="0015748E">
      <w:pPr>
        <w:ind w:left="9781"/>
        <w:rPr>
          <w:bCs/>
          <w:sz w:val="22"/>
          <w:szCs w:val="22"/>
        </w:rPr>
      </w:pPr>
      <w:r w:rsidRPr="00EC1212">
        <w:rPr>
          <w:bCs/>
          <w:sz w:val="22"/>
          <w:szCs w:val="22"/>
        </w:rPr>
        <w:t>įsakymu Nr. V-</w:t>
      </w:r>
      <w:r w:rsidR="00D92BEA">
        <w:rPr>
          <w:bCs/>
          <w:sz w:val="22"/>
          <w:szCs w:val="22"/>
        </w:rPr>
        <w:t>....</w:t>
      </w:r>
      <w:r w:rsidRPr="00EC1212">
        <w:rPr>
          <w:bCs/>
          <w:sz w:val="22"/>
          <w:szCs w:val="22"/>
        </w:rPr>
        <w:t xml:space="preserve"> (1.3)</w:t>
      </w:r>
    </w:p>
    <w:p w:rsidR="00A017EA" w:rsidRDefault="00A017EA" w:rsidP="00F302DA">
      <w:pPr>
        <w:jc w:val="center"/>
        <w:rPr>
          <w:b/>
          <w:sz w:val="28"/>
          <w:szCs w:val="28"/>
        </w:rPr>
      </w:pPr>
    </w:p>
    <w:p w:rsidR="00F302DA" w:rsidRPr="00605B2D" w:rsidRDefault="001E34E1" w:rsidP="00F302DA">
      <w:pPr>
        <w:jc w:val="center"/>
        <w:rPr>
          <w:b/>
          <w:sz w:val="28"/>
          <w:szCs w:val="28"/>
        </w:rPr>
      </w:pPr>
      <w:r w:rsidRPr="00605B2D">
        <w:rPr>
          <w:b/>
          <w:sz w:val="28"/>
          <w:szCs w:val="28"/>
        </w:rPr>
        <w:t xml:space="preserve">ŠIAULIŲ SALDUVĖS </w:t>
      </w:r>
      <w:r w:rsidR="00C2267E" w:rsidRPr="00605B2D">
        <w:rPr>
          <w:b/>
          <w:sz w:val="28"/>
          <w:szCs w:val="28"/>
        </w:rPr>
        <w:t>PROGIMNAZIJOS</w:t>
      </w:r>
    </w:p>
    <w:p w:rsidR="00F302DA" w:rsidRPr="00605B2D" w:rsidRDefault="00D92BEA" w:rsidP="00F302DA">
      <w:pPr>
        <w:jc w:val="center"/>
        <w:rPr>
          <w:bCs/>
          <w:sz w:val="28"/>
          <w:szCs w:val="28"/>
        </w:rPr>
      </w:pPr>
      <w:r>
        <w:rPr>
          <w:bCs/>
          <w:sz w:val="28"/>
          <w:szCs w:val="28"/>
        </w:rPr>
        <w:t>...</w:t>
      </w:r>
      <w:r w:rsidR="00061635">
        <w:rPr>
          <w:bCs/>
          <w:sz w:val="28"/>
          <w:szCs w:val="28"/>
        </w:rPr>
        <w:t xml:space="preserve"> </w:t>
      </w:r>
      <w:r w:rsidR="00F302DA" w:rsidRPr="00605B2D">
        <w:rPr>
          <w:bCs/>
          <w:sz w:val="28"/>
          <w:szCs w:val="28"/>
        </w:rPr>
        <w:t>klasės vadovo</w:t>
      </w:r>
    </w:p>
    <w:p w:rsidR="00F302DA" w:rsidRPr="00605B2D" w:rsidRDefault="00F302DA" w:rsidP="00F302DA">
      <w:pPr>
        <w:jc w:val="center"/>
        <w:rPr>
          <w:b/>
          <w:sz w:val="28"/>
          <w:szCs w:val="28"/>
        </w:rPr>
      </w:pPr>
      <w:r w:rsidRPr="00605B2D">
        <w:rPr>
          <w:b/>
          <w:sz w:val="28"/>
          <w:szCs w:val="28"/>
        </w:rPr>
        <w:t>VEIKLOS PLANAS</w:t>
      </w:r>
    </w:p>
    <w:p w:rsidR="00F302DA" w:rsidRPr="00061635" w:rsidRDefault="00F302DA" w:rsidP="00F302DA">
      <w:pPr>
        <w:jc w:val="center"/>
        <w:rPr>
          <w:iCs/>
          <w:sz w:val="28"/>
          <w:szCs w:val="28"/>
        </w:rPr>
      </w:pPr>
      <w:r w:rsidRPr="00605B2D">
        <w:rPr>
          <w:b/>
          <w:sz w:val="28"/>
          <w:szCs w:val="28"/>
        </w:rPr>
        <w:t>20</w:t>
      </w:r>
      <w:r w:rsidR="00D92BEA">
        <w:rPr>
          <w:b/>
          <w:sz w:val="28"/>
          <w:szCs w:val="28"/>
        </w:rPr>
        <w:t>..</w:t>
      </w:r>
      <w:r w:rsidR="00061635">
        <w:rPr>
          <w:b/>
          <w:sz w:val="28"/>
          <w:szCs w:val="28"/>
        </w:rPr>
        <w:t xml:space="preserve"> </w:t>
      </w:r>
      <w:r w:rsidRPr="00605B2D">
        <w:rPr>
          <w:b/>
          <w:sz w:val="28"/>
          <w:szCs w:val="28"/>
        </w:rPr>
        <w:t>-20</w:t>
      </w:r>
      <w:r w:rsidR="00D92BEA">
        <w:rPr>
          <w:b/>
          <w:sz w:val="28"/>
          <w:szCs w:val="28"/>
        </w:rPr>
        <w:t>..</w:t>
      </w:r>
      <w:r w:rsidRPr="00605B2D">
        <w:rPr>
          <w:b/>
          <w:sz w:val="28"/>
          <w:szCs w:val="28"/>
        </w:rPr>
        <w:t xml:space="preserve"> m.</w:t>
      </w:r>
      <w:r w:rsidR="00C2267E" w:rsidRPr="00605B2D">
        <w:rPr>
          <w:b/>
          <w:sz w:val="28"/>
          <w:szCs w:val="28"/>
        </w:rPr>
        <w:t xml:space="preserve"> </w:t>
      </w:r>
      <w:r w:rsidRPr="00605B2D">
        <w:rPr>
          <w:b/>
          <w:sz w:val="28"/>
          <w:szCs w:val="28"/>
        </w:rPr>
        <w:t>m</w:t>
      </w:r>
      <w:r w:rsidRPr="00061635">
        <w:rPr>
          <w:b/>
          <w:i/>
          <w:sz w:val="28"/>
          <w:szCs w:val="28"/>
        </w:rPr>
        <w:t>.</w:t>
      </w:r>
      <w:r w:rsidR="00061635" w:rsidRPr="00061635">
        <w:rPr>
          <w:b/>
          <w:i/>
          <w:sz w:val="28"/>
          <w:szCs w:val="28"/>
        </w:rPr>
        <w:t xml:space="preserve"> </w:t>
      </w:r>
      <w:r w:rsidR="00D92BEA">
        <w:rPr>
          <w:b/>
          <w:sz w:val="28"/>
          <w:szCs w:val="28"/>
        </w:rPr>
        <w:t>..</w:t>
      </w:r>
      <w:r w:rsidR="004A33D9" w:rsidRPr="00061635">
        <w:rPr>
          <w:b/>
          <w:iCs/>
          <w:sz w:val="28"/>
          <w:szCs w:val="28"/>
        </w:rPr>
        <w:t xml:space="preserve"> pusmečio</w:t>
      </w:r>
    </w:p>
    <w:p w:rsidR="00F302DA" w:rsidRPr="00C2267E" w:rsidRDefault="00F302DA" w:rsidP="00F302DA">
      <w:pPr>
        <w:jc w:val="center"/>
        <w:rPr>
          <w:i/>
          <w:sz w:val="32"/>
          <w:szCs w:val="32"/>
        </w:rPr>
      </w:pPr>
    </w:p>
    <w:p w:rsidR="00F302DA" w:rsidRPr="00C2267E" w:rsidRDefault="00F302DA" w:rsidP="00F302DA">
      <w:pPr>
        <w:jc w:val="both"/>
        <w:rPr>
          <w:b/>
          <w:u w:val="single"/>
        </w:rPr>
      </w:pPr>
      <w:r w:rsidRPr="00C2267E">
        <w:rPr>
          <w:b/>
          <w:u w:val="single"/>
        </w:rPr>
        <w:t>Klasės vadovo tikslas ir uždaviniai</w:t>
      </w:r>
    </w:p>
    <w:p w:rsidR="00F302DA" w:rsidRPr="00C2267E" w:rsidRDefault="00F302DA" w:rsidP="00F302DA">
      <w:pPr>
        <w:jc w:val="both"/>
      </w:pPr>
      <w:r w:rsidRPr="00C2267E">
        <w:t>Tikslas:</w:t>
      </w:r>
      <w:r w:rsidR="00AC6018">
        <w:t xml:space="preserve">   </w:t>
      </w:r>
    </w:p>
    <w:p w:rsidR="00AC6018" w:rsidRDefault="00AC6018" w:rsidP="00F302DA">
      <w:pPr>
        <w:jc w:val="both"/>
      </w:pPr>
    </w:p>
    <w:p w:rsidR="00F302DA" w:rsidRPr="00C2267E" w:rsidRDefault="00F302DA" w:rsidP="00F302DA">
      <w:pPr>
        <w:jc w:val="both"/>
      </w:pPr>
      <w:r w:rsidRPr="00C2267E">
        <w:t>Uždaviniai:</w:t>
      </w:r>
    </w:p>
    <w:p w:rsidR="00F302DA" w:rsidRPr="00C2267E" w:rsidRDefault="00F302DA" w:rsidP="00F302DA">
      <w:pPr>
        <w:jc w:val="both"/>
      </w:pPr>
    </w:p>
    <w:p w:rsidR="00F302DA" w:rsidRPr="00C2267E" w:rsidRDefault="00F302DA" w:rsidP="00F302DA">
      <w:pPr>
        <w:jc w:val="both"/>
        <w:rPr>
          <w:b/>
          <w:u w:val="single"/>
        </w:rPr>
      </w:pPr>
      <w:r w:rsidRPr="00C2267E">
        <w:rPr>
          <w:b/>
          <w:u w:val="single"/>
        </w:rPr>
        <w:t>Trumpa klasės charakteristika:</w:t>
      </w:r>
      <w:r w:rsidR="00C56FA4" w:rsidRPr="00C56FA4">
        <w:t xml:space="preserve"> </w:t>
      </w:r>
    </w:p>
    <w:p w:rsidR="0015748E" w:rsidRDefault="0015748E" w:rsidP="00F302DA">
      <w:pPr>
        <w:jc w:val="both"/>
        <w:rPr>
          <w:b/>
          <w:u w:val="single"/>
        </w:rPr>
      </w:pPr>
    </w:p>
    <w:p w:rsidR="00F302DA" w:rsidRDefault="00F302DA" w:rsidP="00F302DA">
      <w:pPr>
        <w:jc w:val="both"/>
        <w:rPr>
          <w:b/>
          <w:u w:val="single"/>
        </w:rPr>
      </w:pPr>
      <w:r w:rsidRPr="00C2267E">
        <w:rPr>
          <w:b/>
          <w:u w:val="single"/>
        </w:rPr>
        <w:t>Klasės tėvų komiteto pirmininko(ės) vardas, pavardė</w:t>
      </w:r>
      <w:r w:rsidR="00AC6018" w:rsidRPr="0015748E">
        <w:rPr>
          <w:b/>
        </w:rPr>
        <w:t>:</w:t>
      </w:r>
      <w:r w:rsidR="0015748E" w:rsidRPr="0015748E">
        <w:rPr>
          <w:b/>
        </w:rPr>
        <w:t xml:space="preserve"> </w:t>
      </w:r>
    </w:p>
    <w:p w:rsidR="00F35FC4" w:rsidRDefault="00F35FC4" w:rsidP="00F35FC4">
      <w:pPr>
        <w:jc w:val="both"/>
        <w:rPr>
          <w:b/>
          <w:u w:val="single"/>
        </w:rPr>
      </w:pPr>
      <w:r w:rsidRPr="00C2267E">
        <w:rPr>
          <w:b/>
          <w:u w:val="single"/>
        </w:rPr>
        <w:t>Klasės vadovo veikla:</w:t>
      </w:r>
    </w:p>
    <w:p w:rsidR="00F35FC4" w:rsidRPr="00EC1212" w:rsidRDefault="00F35FC4" w:rsidP="00F35FC4">
      <w:pPr>
        <w:jc w:val="both"/>
        <w:rPr>
          <w:b/>
          <w:sz w:val="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3907"/>
        <w:gridCol w:w="9820"/>
      </w:tblGrid>
      <w:tr w:rsidR="00780A46" w:rsidRPr="006B5D47" w:rsidTr="00780A46">
        <w:tc>
          <w:tcPr>
            <w:tcW w:w="1072" w:type="dxa"/>
            <w:shd w:val="clear" w:color="auto" w:fill="auto"/>
          </w:tcPr>
          <w:p w:rsidR="00780A46" w:rsidRPr="006B5D47" w:rsidRDefault="00780A46" w:rsidP="00780A46">
            <w:pPr>
              <w:jc w:val="center"/>
              <w:rPr>
                <w:sz w:val="22"/>
                <w:szCs w:val="22"/>
              </w:rPr>
            </w:pPr>
          </w:p>
          <w:p w:rsidR="00780A46" w:rsidRPr="006B5D47" w:rsidRDefault="00780A46" w:rsidP="00780A46">
            <w:pPr>
              <w:jc w:val="center"/>
              <w:rPr>
                <w:sz w:val="22"/>
                <w:szCs w:val="22"/>
              </w:rPr>
            </w:pPr>
            <w:r w:rsidRPr="006B5D47">
              <w:rPr>
                <w:sz w:val="22"/>
                <w:szCs w:val="22"/>
              </w:rPr>
              <w:t>1 val.</w:t>
            </w:r>
          </w:p>
        </w:tc>
        <w:tc>
          <w:tcPr>
            <w:tcW w:w="3960" w:type="dxa"/>
            <w:shd w:val="clear" w:color="auto" w:fill="auto"/>
          </w:tcPr>
          <w:p w:rsidR="00780A46" w:rsidRPr="006B5D47" w:rsidRDefault="00780A46" w:rsidP="00780A46">
            <w:pPr>
              <w:rPr>
                <w:sz w:val="22"/>
                <w:szCs w:val="22"/>
              </w:rPr>
            </w:pPr>
          </w:p>
          <w:p w:rsidR="00780A46" w:rsidRPr="006B5D47" w:rsidRDefault="00780A46" w:rsidP="00780A46">
            <w:pPr>
              <w:jc w:val="center"/>
              <w:rPr>
                <w:sz w:val="22"/>
                <w:szCs w:val="22"/>
              </w:rPr>
            </w:pPr>
            <w:r w:rsidRPr="006B5D47">
              <w:rPr>
                <w:sz w:val="22"/>
                <w:szCs w:val="22"/>
              </w:rPr>
              <w:t>Dokumentacijos tvarkymas.</w:t>
            </w:r>
          </w:p>
          <w:p w:rsidR="00780A46" w:rsidRPr="006B5D47" w:rsidRDefault="00780A46" w:rsidP="00780A46">
            <w:pPr>
              <w:jc w:val="center"/>
              <w:rPr>
                <w:sz w:val="22"/>
                <w:szCs w:val="22"/>
              </w:rPr>
            </w:pPr>
            <w:r w:rsidRPr="006B5D47">
              <w:rPr>
                <w:sz w:val="22"/>
                <w:szCs w:val="22"/>
              </w:rPr>
              <w:t>Veiklos planavimas, pasirengimas, vertinimas - refleksija</w:t>
            </w:r>
          </w:p>
        </w:tc>
        <w:tc>
          <w:tcPr>
            <w:tcW w:w="10016" w:type="dxa"/>
            <w:shd w:val="clear" w:color="auto" w:fill="auto"/>
          </w:tcPr>
          <w:p w:rsidR="00780A46" w:rsidRPr="006B5D47" w:rsidRDefault="00780A46" w:rsidP="00780A46">
            <w:pPr>
              <w:jc w:val="both"/>
              <w:rPr>
                <w:sz w:val="22"/>
                <w:szCs w:val="22"/>
              </w:rPr>
            </w:pPr>
            <w:r w:rsidRPr="006B5D47">
              <w:rPr>
                <w:sz w:val="22"/>
                <w:szCs w:val="22"/>
              </w:rPr>
              <w:t>Klasės elektroninis dienynas, mokinių asmens bylos, protokolai, ataskaitos, anketos (jų analizė), lankomumas, soc. remtinų ir globojamų mokinių dokumentacija, kelionės lapų pildymas ir pan. Planai (įv. renginių, metų), projektai, repeticijos, aptarimai (spektaklių, kino filmų, renginių), savęs vertinimo anketos, scenarijų rašymas, informacijos, priemonių rinkimas, savišvieta.</w:t>
            </w:r>
          </w:p>
        </w:tc>
      </w:tr>
      <w:tr w:rsidR="00780A46" w:rsidRPr="006B5D47" w:rsidTr="00780A46">
        <w:tc>
          <w:tcPr>
            <w:tcW w:w="1072" w:type="dxa"/>
            <w:shd w:val="clear" w:color="auto" w:fill="auto"/>
          </w:tcPr>
          <w:p w:rsidR="00780A46" w:rsidRPr="006B5D47" w:rsidRDefault="00780A46" w:rsidP="00780A46">
            <w:pPr>
              <w:jc w:val="center"/>
              <w:rPr>
                <w:sz w:val="22"/>
                <w:szCs w:val="22"/>
              </w:rPr>
            </w:pPr>
          </w:p>
          <w:p w:rsidR="00780A46" w:rsidRPr="006B5D47" w:rsidRDefault="00780A46" w:rsidP="00780A46">
            <w:pPr>
              <w:jc w:val="center"/>
              <w:rPr>
                <w:sz w:val="22"/>
                <w:szCs w:val="22"/>
              </w:rPr>
            </w:pPr>
            <w:r w:rsidRPr="006B5D47">
              <w:rPr>
                <w:sz w:val="22"/>
                <w:szCs w:val="22"/>
              </w:rPr>
              <w:t>1 val.</w:t>
            </w:r>
          </w:p>
        </w:tc>
        <w:tc>
          <w:tcPr>
            <w:tcW w:w="3960" w:type="dxa"/>
            <w:shd w:val="clear" w:color="auto" w:fill="auto"/>
          </w:tcPr>
          <w:p w:rsidR="00780A46" w:rsidRPr="006B5D47" w:rsidRDefault="00780A46" w:rsidP="00780A46">
            <w:pPr>
              <w:jc w:val="center"/>
              <w:rPr>
                <w:sz w:val="22"/>
                <w:szCs w:val="22"/>
              </w:rPr>
            </w:pPr>
          </w:p>
          <w:p w:rsidR="00780A46" w:rsidRPr="006B5D47" w:rsidRDefault="00780A46" w:rsidP="00780A46">
            <w:pPr>
              <w:jc w:val="center"/>
              <w:rPr>
                <w:sz w:val="22"/>
                <w:szCs w:val="22"/>
              </w:rPr>
            </w:pPr>
            <w:r w:rsidRPr="006B5D47">
              <w:rPr>
                <w:sz w:val="22"/>
                <w:szCs w:val="22"/>
              </w:rPr>
              <w:t>Bendravimas su auklėtiniais, dalykų mokytojais, tėvais</w:t>
            </w:r>
          </w:p>
          <w:p w:rsidR="00780A46" w:rsidRPr="006B5D47" w:rsidRDefault="00780A46" w:rsidP="00780A46">
            <w:pPr>
              <w:jc w:val="center"/>
              <w:rPr>
                <w:sz w:val="22"/>
                <w:szCs w:val="22"/>
              </w:rPr>
            </w:pPr>
          </w:p>
        </w:tc>
        <w:tc>
          <w:tcPr>
            <w:tcW w:w="10016" w:type="dxa"/>
            <w:shd w:val="clear" w:color="auto" w:fill="auto"/>
          </w:tcPr>
          <w:p w:rsidR="00780A46" w:rsidRPr="006B5D47" w:rsidRDefault="00780A46" w:rsidP="00780A46">
            <w:pPr>
              <w:jc w:val="both"/>
              <w:rPr>
                <w:sz w:val="22"/>
                <w:szCs w:val="22"/>
              </w:rPr>
            </w:pPr>
            <w:r w:rsidRPr="006B5D47">
              <w:rPr>
                <w:sz w:val="22"/>
                <w:szCs w:val="22"/>
              </w:rPr>
              <w:t>Pokalbiai, susirinkimai, atvirų durų dienos, konferencijos, bendravimas internetu, telefonu, ,,apvalūs stalai”, paskaitos, išvykos, teminės popietės, valandėlės, varžybos.</w:t>
            </w:r>
          </w:p>
        </w:tc>
      </w:tr>
      <w:tr w:rsidR="00780A46" w:rsidRPr="006B5D47" w:rsidTr="00780A46">
        <w:tc>
          <w:tcPr>
            <w:tcW w:w="1072" w:type="dxa"/>
            <w:shd w:val="clear" w:color="auto" w:fill="auto"/>
          </w:tcPr>
          <w:p w:rsidR="00780A46" w:rsidRPr="006B5D47" w:rsidRDefault="00780A46" w:rsidP="00780A46">
            <w:pPr>
              <w:jc w:val="center"/>
              <w:rPr>
                <w:sz w:val="22"/>
                <w:szCs w:val="22"/>
              </w:rPr>
            </w:pPr>
          </w:p>
          <w:p w:rsidR="00780A46" w:rsidRPr="006B5D47" w:rsidRDefault="00780A46" w:rsidP="00780A46">
            <w:pPr>
              <w:jc w:val="center"/>
              <w:rPr>
                <w:sz w:val="22"/>
                <w:szCs w:val="22"/>
              </w:rPr>
            </w:pPr>
            <w:r w:rsidRPr="006B5D47">
              <w:rPr>
                <w:sz w:val="22"/>
                <w:szCs w:val="22"/>
              </w:rPr>
              <w:t>1 val.</w:t>
            </w:r>
          </w:p>
        </w:tc>
        <w:tc>
          <w:tcPr>
            <w:tcW w:w="3960" w:type="dxa"/>
            <w:shd w:val="clear" w:color="auto" w:fill="auto"/>
          </w:tcPr>
          <w:p w:rsidR="00780A46" w:rsidRPr="006B5D47" w:rsidRDefault="00780A46" w:rsidP="00780A46">
            <w:pPr>
              <w:jc w:val="center"/>
              <w:rPr>
                <w:sz w:val="22"/>
                <w:szCs w:val="22"/>
              </w:rPr>
            </w:pPr>
          </w:p>
          <w:p w:rsidR="00780A46" w:rsidRPr="006B5D47" w:rsidRDefault="00780A46" w:rsidP="00780A46">
            <w:pPr>
              <w:jc w:val="center"/>
              <w:rPr>
                <w:sz w:val="22"/>
                <w:szCs w:val="22"/>
              </w:rPr>
            </w:pPr>
            <w:r w:rsidRPr="006B5D47">
              <w:rPr>
                <w:sz w:val="22"/>
                <w:szCs w:val="22"/>
              </w:rPr>
              <w:t>Klasės renginiai</w:t>
            </w:r>
          </w:p>
          <w:p w:rsidR="00780A46" w:rsidRPr="006B5D47" w:rsidRDefault="00780A46" w:rsidP="00780A46">
            <w:pPr>
              <w:jc w:val="center"/>
              <w:rPr>
                <w:sz w:val="22"/>
                <w:szCs w:val="22"/>
              </w:rPr>
            </w:pPr>
          </w:p>
        </w:tc>
        <w:tc>
          <w:tcPr>
            <w:tcW w:w="10016" w:type="dxa"/>
            <w:shd w:val="clear" w:color="auto" w:fill="auto"/>
          </w:tcPr>
          <w:p w:rsidR="00780A46" w:rsidRPr="006B5D47" w:rsidRDefault="00780A46" w:rsidP="00780A46">
            <w:pPr>
              <w:jc w:val="both"/>
              <w:rPr>
                <w:sz w:val="22"/>
                <w:szCs w:val="22"/>
              </w:rPr>
            </w:pPr>
            <w:r w:rsidRPr="006B5D47">
              <w:rPr>
                <w:sz w:val="22"/>
                <w:szCs w:val="22"/>
              </w:rPr>
              <w:t>Koncertų, muziejų ar parodų lankymas, išvyka (kino filmą, spektaklį, gamtą), ekskursijos, sporto varžybos, dalyvavimas netradicinėje veikloje, renginiai, prevencinis darbas.</w:t>
            </w:r>
          </w:p>
        </w:tc>
      </w:tr>
    </w:tbl>
    <w:p w:rsidR="00F35FC4" w:rsidRPr="00C2267E" w:rsidRDefault="00F35FC4" w:rsidP="00F35FC4">
      <w:pPr>
        <w:jc w:val="both"/>
      </w:pPr>
    </w:p>
    <w:p w:rsidR="002F707B" w:rsidRDefault="002F707B" w:rsidP="00D92BEA">
      <w:pPr>
        <w:pageBreakBefore/>
        <w:rPr>
          <w:b/>
          <w:bCs/>
          <w:i/>
          <w:iCs/>
          <w:sz w:val="28"/>
          <w:szCs w:val="28"/>
          <w:u w:val="single"/>
        </w:rPr>
      </w:pPr>
      <w:r>
        <w:rPr>
          <w:b/>
          <w:bCs/>
          <w:i/>
          <w:iCs/>
          <w:sz w:val="28"/>
          <w:szCs w:val="28"/>
          <w:u w:val="single"/>
        </w:rPr>
        <w:lastRenderedPageBreak/>
        <w:t>V</w:t>
      </w:r>
      <w:r w:rsidRPr="00A721B8">
        <w:rPr>
          <w:b/>
          <w:bCs/>
          <w:i/>
          <w:iCs/>
          <w:sz w:val="28"/>
          <w:szCs w:val="28"/>
          <w:u w:val="single"/>
        </w:rPr>
        <w:t>eiklos turinys</w:t>
      </w:r>
    </w:p>
    <w:p w:rsidR="00F35FC4" w:rsidRPr="00F35FC4" w:rsidRDefault="00F35FC4" w:rsidP="00F35FC4">
      <w:pPr>
        <w:rPr>
          <w:sz w:val="1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969"/>
        <w:gridCol w:w="3854"/>
        <w:gridCol w:w="2524"/>
        <w:gridCol w:w="3544"/>
      </w:tblGrid>
      <w:tr w:rsidR="00410CC4" w:rsidRPr="00C2267E" w:rsidTr="00F35FC4">
        <w:tc>
          <w:tcPr>
            <w:tcW w:w="1101" w:type="dxa"/>
            <w:tcBorders>
              <w:top w:val="nil"/>
              <w:left w:val="nil"/>
            </w:tcBorders>
            <w:shd w:val="clear" w:color="auto" w:fill="auto"/>
            <w:vAlign w:val="center"/>
          </w:tcPr>
          <w:p w:rsidR="00410CC4" w:rsidRPr="00F35FC4" w:rsidRDefault="00410CC4" w:rsidP="002F707B">
            <w:pPr>
              <w:jc w:val="center"/>
            </w:pPr>
          </w:p>
        </w:tc>
        <w:tc>
          <w:tcPr>
            <w:tcW w:w="3969" w:type="dxa"/>
            <w:shd w:val="clear" w:color="auto" w:fill="auto"/>
            <w:vAlign w:val="center"/>
          </w:tcPr>
          <w:p w:rsidR="00410CC4" w:rsidRPr="00AB27BA" w:rsidRDefault="00410CC4" w:rsidP="002F707B">
            <w:pPr>
              <w:jc w:val="center"/>
              <w:rPr>
                <w:i/>
              </w:rPr>
            </w:pPr>
            <w:r w:rsidRPr="00AB27BA">
              <w:rPr>
                <w:i/>
              </w:rPr>
              <w:t>Darbas su mokiniais</w:t>
            </w:r>
          </w:p>
        </w:tc>
        <w:tc>
          <w:tcPr>
            <w:tcW w:w="3854" w:type="dxa"/>
            <w:shd w:val="clear" w:color="auto" w:fill="auto"/>
            <w:vAlign w:val="center"/>
          </w:tcPr>
          <w:p w:rsidR="00410CC4" w:rsidRPr="00AB27BA" w:rsidRDefault="00410CC4" w:rsidP="002F707B">
            <w:pPr>
              <w:jc w:val="center"/>
              <w:rPr>
                <w:i/>
              </w:rPr>
            </w:pPr>
            <w:r w:rsidRPr="00AB27BA">
              <w:rPr>
                <w:i/>
              </w:rPr>
              <w:t>Bendravimas ir bendradarbiavimas su tėvais</w:t>
            </w:r>
          </w:p>
        </w:tc>
        <w:tc>
          <w:tcPr>
            <w:tcW w:w="2524" w:type="dxa"/>
            <w:shd w:val="clear" w:color="auto" w:fill="auto"/>
            <w:vAlign w:val="center"/>
          </w:tcPr>
          <w:p w:rsidR="00410CC4" w:rsidRPr="00AB27BA" w:rsidRDefault="00410CC4" w:rsidP="002F707B">
            <w:pPr>
              <w:jc w:val="center"/>
              <w:rPr>
                <w:i/>
              </w:rPr>
            </w:pPr>
            <w:r w:rsidRPr="00AB27BA">
              <w:rPr>
                <w:i/>
              </w:rPr>
              <w:t>Prevencinė veikla</w:t>
            </w:r>
          </w:p>
        </w:tc>
        <w:tc>
          <w:tcPr>
            <w:tcW w:w="3544" w:type="dxa"/>
            <w:shd w:val="clear" w:color="auto" w:fill="auto"/>
            <w:vAlign w:val="center"/>
          </w:tcPr>
          <w:p w:rsidR="00410CC4" w:rsidRPr="00AB27BA" w:rsidRDefault="00410CC4" w:rsidP="00410CC4">
            <w:pPr>
              <w:ind w:firstLine="718"/>
              <w:jc w:val="center"/>
              <w:rPr>
                <w:i/>
              </w:rPr>
            </w:pPr>
            <w:r w:rsidRPr="00AB27BA">
              <w:rPr>
                <w:i/>
              </w:rPr>
              <w:t>Dalyvavimas mokyklos renginiuose</w:t>
            </w:r>
          </w:p>
        </w:tc>
      </w:tr>
      <w:tr w:rsidR="00410CC4" w:rsidRPr="00C2267E" w:rsidTr="00F35FC4">
        <w:tc>
          <w:tcPr>
            <w:tcW w:w="1101" w:type="dxa"/>
            <w:shd w:val="clear" w:color="auto" w:fill="auto"/>
          </w:tcPr>
          <w:p w:rsidR="00410CC4" w:rsidRPr="00F35FC4" w:rsidRDefault="00410CC4" w:rsidP="002F707B">
            <w:pPr>
              <w:jc w:val="both"/>
              <w:rPr>
                <w:i/>
                <w:szCs w:val="28"/>
              </w:rPr>
            </w:pPr>
            <w:r w:rsidRPr="00F35FC4">
              <w:rPr>
                <w:i/>
                <w:szCs w:val="28"/>
              </w:rPr>
              <w:t>Rugsėjis</w:t>
            </w:r>
          </w:p>
        </w:tc>
        <w:tc>
          <w:tcPr>
            <w:tcW w:w="3969" w:type="dxa"/>
            <w:shd w:val="clear" w:color="auto" w:fill="auto"/>
          </w:tcPr>
          <w:p w:rsidR="00F35FC4" w:rsidRPr="00F35FC4" w:rsidRDefault="00F35FC4" w:rsidP="00F35FC4">
            <w:pPr>
              <w:rPr>
                <w:sz w:val="22"/>
                <w:szCs w:val="22"/>
              </w:rPr>
            </w:pPr>
          </w:p>
        </w:tc>
        <w:tc>
          <w:tcPr>
            <w:tcW w:w="3854" w:type="dxa"/>
            <w:shd w:val="clear" w:color="auto" w:fill="auto"/>
          </w:tcPr>
          <w:p w:rsidR="00DE4AF4" w:rsidRPr="00F35FC4" w:rsidRDefault="00DE4AF4" w:rsidP="00F35FC4">
            <w:pPr>
              <w:rPr>
                <w:sz w:val="22"/>
                <w:szCs w:val="22"/>
              </w:rPr>
            </w:pPr>
          </w:p>
        </w:tc>
        <w:tc>
          <w:tcPr>
            <w:tcW w:w="2524" w:type="dxa"/>
            <w:shd w:val="clear" w:color="auto" w:fill="auto"/>
          </w:tcPr>
          <w:p w:rsidR="00110B21" w:rsidRPr="00F35FC4" w:rsidRDefault="00110B21" w:rsidP="00F35FC4">
            <w:pPr>
              <w:rPr>
                <w:sz w:val="22"/>
                <w:szCs w:val="22"/>
              </w:rPr>
            </w:pPr>
          </w:p>
        </w:tc>
        <w:tc>
          <w:tcPr>
            <w:tcW w:w="3544" w:type="dxa"/>
            <w:shd w:val="clear" w:color="auto" w:fill="auto"/>
          </w:tcPr>
          <w:p w:rsidR="00DE4AF4" w:rsidRPr="00F35FC4" w:rsidRDefault="00DE4AF4" w:rsidP="00F35FC4">
            <w:pPr>
              <w:rPr>
                <w:sz w:val="22"/>
                <w:szCs w:val="22"/>
              </w:rPr>
            </w:pPr>
          </w:p>
        </w:tc>
      </w:tr>
      <w:tr w:rsidR="00410CC4" w:rsidRPr="00C2267E" w:rsidTr="00F35FC4">
        <w:tc>
          <w:tcPr>
            <w:tcW w:w="1101" w:type="dxa"/>
            <w:shd w:val="clear" w:color="auto" w:fill="auto"/>
          </w:tcPr>
          <w:p w:rsidR="00410CC4" w:rsidRPr="00F35FC4" w:rsidRDefault="00410CC4" w:rsidP="002F707B">
            <w:pPr>
              <w:jc w:val="both"/>
              <w:rPr>
                <w:i/>
                <w:szCs w:val="28"/>
              </w:rPr>
            </w:pPr>
            <w:r w:rsidRPr="00F35FC4">
              <w:rPr>
                <w:i/>
                <w:szCs w:val="28"/>
              </w:rPr>
              <w:t>Spalis</w:t>
            </w:r>
          </w:p>
        </w:tc>
        <w:tc>
          <w:tcPr>
            <w:tcW w:w="3969" w:type="dxa"/>
            <w:shd w:val="clear" w:color="auto" w:fill="auto"/>
          </w:tcPr>
          <w:p w:rsidR="00F35FC4" w:rsidRPr="00F35FC4" w:rsidRDefault="00F35FC4" w:rsidP="00F35FC4">
            <w:pPr>
              <w:rPr>
                <w:sz w:val="22"/>
                <w:szCs w:val="22"/>
              </w:rPr>
            </w:pPr>
          </w:p>
        </w:tc>
        <w:tc>
          <w:tcPr>
            <w:tcW w:w="3854" w:type="dxa"/>
            <w:shd w:val="clear" w:color="auto" w:fill="auto"/>
          </w:tcPr>
          <w:p w:rsidR="00DE4AF4" w:rsidRPr="00F35FC4" w:rsidRDefault="00DE4AF4" w:rsidP="00F35FC4">
            <w:pPr>
              <w:rPr>
                <w:sz w:val="22"/>
                <w:szCs w:val="22"/>
              </w:rPr>
            </w:pPr>
          </w:p>
        </w:tc>
        <w:tc>
          <w:tcPr>
            <w:tcW w:w="2524" w:type="dxa"/>
            <w:shd w:val="clear" w:color="auto" w:fill="auto"/>
          </w:tcPr>
          <w:p w:rsidR="00110B21" w:rsidRPr="00F35FC4" w:rsidRDefault="00110B21" w:rsidP="00F35FC4">
            <w:pPr>
              <w:rPr>
                <w:sz w:val="22"/>
                <w:szCs w:val="22"/>
              </w:rPr>
            </w:pPr>
          </w:p>
        </w:tc>
        <w:tc>
          <w:tcPr>
            <w:tcW w:w="3544" w:type="dxa"/>
            <w:shd w:val="clear" w:color="auto" w:fill="auto"/>
          </w:tcPr>
          <w:p w:rsidR="009C7299" w:rsidRPr="00F35FC4" w:rsidRDefault="009C7299" w:rsidP="00F35FC4">
            <w:pPr>
              <w:rPr>
                <w:sz w:val="22"/>
                <w:szCs w:val="22"/>
              </w:rPr>
            </w:pPr>
          </w:p>
        </w:tc>
      </w:tr>
      <w:tr w:rsidR="00410CC4" w:rsidRPr="00C2267E" w:rsidTr="00F35FC4">
        <w:tc>
          <w:tcPr>
            <w:tcW w:w="1101" w:type="dxa"/>
            <w:shd w:val="clear" w:color="auto" w:fill="auto"/>
          </w:tcPr>
          <w:p w:rsidR="00410CC4" w:rsidRPr="00F35FC4" w:rsidRDefault="00410CC4" w:rsidP="002F707B">
            <w:pPr>
              <w:jc w:val="both"/>
              <w:rPr>
                <w:i/>
                <w:szCs w:val="28"/>
              </w:rPr>
            </w:pPr>
            <w:r w:rsidRPr="00F35FC4">
              <w:rPr>
                <w:i/>
                <w:szCs w:val="28"/>
              </w:rPr>
              <w:t>Lapkritis</w:t>
            </w:r>
          </w:p>
        </w:tc>
        <w:tc>
          <w:tcPr>
            <w:tcW w:w="3969" w:type="dxa"/>
            <w:shd w:val="clear" w:color="auto" w:fill="auto"/>
          </w:tcPr>
          <w:p w:rsidR="00F35FC4" w:rsidRPr="00F35FC4" w:rsidRDefault="00F35FC4" w:rsidP="00F35FC4">
            <w:pPr>
              <w:rPr>
                <w:sz w:val="22"/>
                <w:szCs w:val="22"/>
              </w:rPr>
            </w:pPr>
          </w:p>
        </w:tc>
        <w:tc>
          <w:tcPr>
            <w:tcW w:w="3854" w:type="dxa"/>
            <w:shd w:val="clear" w:color="auto" w:fill="auto"/>
          </w:tcPr>
          <w:p w:rsidR="00DE4AF4" w:rsidRPr="00F35FC4" w:rsidRDefault="00DE4AF4" w:rsidP="00F35FC4">
            <w:pPr>
              <w:rPr>
                <w:sz w:val="22"/>
                <w:szCs w:val="22"/>
              </w:rPr>
            </w:pPr>
          </w:p>
        </w:tc>
        <w:tc>
          <w:tcPr>
            <w:tcW w:w="2524" w:type="dxa"/>
            <w:shd w:val="clear" w:color="auto" w:fill="auto"/>
          </w:tcPr>
          <w:p w:rsidR="00410CC4" w:rsidRPr="00F35FC4" w:rsidRDefault="00410CC4" w:rsidP="00F35FC4">
            <w:pPr>
              <w:rPr>
                <w:sz w:val="22"/>
                <w:szCs w:val="22"/>
              </w:rPr>
            </w:pPr>
          </w:p>
        </w:tc>
        <w:tc>
          <w:tcPr>
            <w:tcW w:w="3544" w:type="dxa"/>
            <w:shd w:val="clear" w:color="auto" w:fill="auto"/>
          </w:tcPr>
          <w:p w:rsidR="00410CC4" w:rsidRPr="00F35FC4" w:rsidRDefault="00410CC4" w:rsidP="00F35FC4">
            <w:pPr>
              <w:rPr>
                <w:sz w:val="22"/>
                <w:szCs w:val="22"/>
              </w:rPr>
            </w:pPr>
          </w:p>
        </w:tc>
      </w:tr>
      <w:tr w:rsidR="00410CC4" w:rsidRPr="00C2267E" w:rsidTr="00D92BEA">
        <w:trPr>
          <w:trHeight w:val="270"/>
        </w:trPr>
        <w:tc>
          <w:tcPr>
            <w:tcW w:w="1101" w:type="dxa"/>
            <w:shd w:val="clear" w:color="auto" w:fill="auto"/>
          </w:tcPr>
          <w:p w:rsidR="00410CC4" w:rsidRPr="00F35FC4" w:rsidRDefault="00410CC4" w:rsidP="002F707B">
            <w:pPr>
              <w:jc w:val="both"/>
              <w:rPr>
                <w:i/>
                <w:szCs w:val="28"/>
              </w:rPr>
            </w:pPr>
            <w:r w:rsidRPr="00F35FC4">
              <w:rPr>
                <w:i/>
                <w:szCs w:val="28"/>
              </w:rPr>
              <w:t>Gruodis</w:t>
            </w:r>
          </w:p>
        </w:tc>
        <w:tc>
          <w:tcPr>
            <w:tcW w:w="3969" w:type="dxa"/>
            <w:shd w:val="clear" w:color="auto" w:fill="auto"/>
          </w:tcPr>
          <w:p w:rsidR="00F35FC4" w:rsidRPr="00F35FC4" w:rsidRDefault="00F35FC4" w:rsidP="00F35FC4">
            <w:pPr>
              <w:rPr>
                <w:sz w:val="22"/>
                <w:szCs w:val="22"/>
              </w:rPr>
            </w:pPr>
          </w:p>
        </w:tc>
        <w:tc>
          <w:tcPr>
            <w:tcW w:w="3854" w:type="dxa"/>
            <w:shd w:val="clear" w:color="auto" w:fill="auto"/>
          </w:tcPr>
          <w:p w:rsidR="00DE4AF4" w:rsidRPr="00F35FC4" w:rsidRDefault="00DE4AF4" w:rsidP="00F35FC4">
            <w:pPr>
              <w:rPr>
                <w:sz w:val="22"/>
                <w:szCs w:val="22"/>
              </w:rPr>
            </w:pPr>
          </w:p>
        </w:tc>
        <w:tc>
          <w:tcPr>
            <w:tcW w:w="2524" w:type="dxa"/>
            <w:shd w:val="clear" w:color="auto" w:fill="auto"/>
          </w:tcPr>
          <w:p w:rsidR="00DE4AF4" w:rsidRPr="00F35FC4" w:rsidRDefault="00DE4AF4" w:rsidP="00F35FC4">
            <w:pPr>
              <w:rPr>
                <w:sz w:val="22"/>
                <w:szCs w:val="22"/>
              </w:rPr>
            </w:pPr>
          </w:p>
        </w:tc>
        <w:tc>
          <w:tcPr>
            <w:tcW w:w="3544" w:type="dxa"/>
            <w:shd w:val="clear" w:color="auto" w:fill="auto"/>
          </w:tcPr>
          <w:p w:rsidR="00A06021" w:rsidRPr="00F35FC4" w:rsidRDefault="00A06021" w:rsidP="00F35FC4">
            <w:pPr>
              <w:rPr>
                <w:sz w:val="22"/>
                <w:szCs w:val="22"/>
              </w:rPr>
            </w:pPr>
          </w:p>
        </w:tc>
      </w:tr>
      <w:tr w:rsidR="00410CC4" w:rsidRPr="00C2267E" w:rsidTr="00F35FC4">
        <w:tc>
          <w:tcPr>
            <w:tcW w:w="1101" w:type="dxa"/>
            <w:shd w:val="clear" w:color="auto" w:fill="auto"/>
          </w:tcPr>
          <w:p w:rsidR="00410CC4" w:rsidRPr="00F35FC4" w:rsidRDefault="00410CC4" w:rsidP="002F707B">
            <w:pPr>
              <w:jc w:val="both"/>
              <w:rPr>
                <w:i/>
                <w:szCs w:val="28"/>
              </w:rPr>
            </w:pPr>
            <w:r w:rsidRPr="00F35FC4">
              <w:rPr>
                <w:i/>
                <w:szCs w:val="28"/>
              </w:rPr>
              <w:t>Sausis</w:t>
            </w:r>
          </w:p>
        </w:tc>
        <w:tc>
          <w:tcPr>
            <w:tcW w:w="3969" w:type="dxa"/>
            <w:shd w:val="clear" w:color="auto" w:fill="auto"/>
          </w:tcPr>
          <w:p w:rsidR="00400CB9" w:rsidRPr="00F35FC4" w:rsidRDefault="00400CB9" w:rsidP="00F35FC4">
            <w:pPr>
              <w:rPr>
                <w:sz w:val="22"/>
                <w:szCs w:val="22"/>
              </w:rPr>
            </w:pPr>
          </w:p>
        </w:tc>
        <w:tc>
          <w:tcPr>
            <w:tcW w:w="3854" w:type="dxa"/>
            <w:shd w:val="clear" w:color="auto" w:fill="auto"/>
          </w:tcPr>
          <w:p w:rsidR="00DE4AF4" w:rsidRPr="00F35FC4" w:rsidRDefault="00DE4AF4" w:rsidP="00F35FC4">
            <w:pPr>
              <w:rPr>
                <w:sz w:val="22"/>
                <w:szCs w:val="22"/>
              </w:rPr>
            </w:pPr>
          </w:p>
        </w:tc>
        <w:tc>
          <w:tcPr>
            <w:tcW w:w="2524" w:type="dxa"/>
            <w:shd w:val="clear" w:color="auto" w:fill="auto"/>
          </w:tcPr>
          <w:p w:rsidR="00110B21" w:rsidRPr="00F35FC4" w:rsidRDefault="00110B21" w:rsidP="00F35FC4">
            <w:pPr>
              <w:rPr>
                <w:sz w:val="22"/>
                <w:szCs w:val="22"/>
              </w:rPr>
            </w:pPr>
          </w:p>
        </w:tc>
        <w:tc>
          <w:tcPr>
            <w:tcW w:w="3544" w:type="dxa"/>
            <w:shd w:val="clear" w:color="auto" w:fill="auto"/>
          </w:tcPr>
          <w:p w:rsidR="00A06021" w:rsidRPr="00F35FC4" w:rsidRDefault="00A06021" w:rsidP="00F35FC4">
            <w:pPr>
              <w:rPr>
                <w:sz w:val="22"/>
                <w:szCs w:val="22"/>
              </w:rPr>
            </w:pPr>
          </w:p>
        </w:tc>
      </w:tr>
    </w:tbl>
    <w:p w:rsidR="005208AC" w:rsidRDefault="005208AC" w:rsidP="00F302DA">
      <w:pPr>
        <w:jc w:val="both"/>
      </w:pPr>
    </w:p>
    <w:p w:rsidR="00F35FC4" w:rsidRPr="00C2267E" w:rsidRDefault="00D92BEA" w:rsidP="00F302DA">
      <w:pPr>
        <w:jc w:val="both"/>
      </w:pPr>
      <w:r>
        <w:t>___________________</w:t>
      </w:r>
    </w:p>
    <w:p w:rsidR="005208AC" w:rsidRPr="00C2267E" w:rsidRDefault="005208AC" w:rsidP="00F302DA">
      <w:pPr>
        <w:jc w:val="both"/>
        <w:rPr>
          <w:i/>
          <w:sz w:val="20"/>
          <w:szCs w:val="20"/>
        </w:rPr>
      </w:pPr>
      <w:r w:rsidRPr="00C2267E">
        <w:t xml:space="preserve">  </w:t>
      </w:r>
      <w:r w:rsidR="008A6F56" w:rsidRPr="00C2267E">
        <w:t>(</w:t>
      </w:r>
      <w:r w:rsidRPr="00C2267E">
        <w:rPr>
          <w:i/>
          <w:sz w:val="20"/>
          <w:szCs w:val="20"/>
        </w:rPr>
        <w:t>Klasės vadovo vardas, pavardė</w:t>
      </w:r>
      <w:r w:rsidR="008A6F56" w:rsidRPr="00C2267E">
        <w:rPr>
          <w:i/>
          <w:sz w:val="20"/>
          <w:szCs w:val="20"/>
        </w:rPr>
        <w:t>)</w:t>
      </w:r>
      <w:r w:rsidRPr="00C2267E">
        <w:rPr>
          <w:i/>
          <w:sz w:val="20"/>
          <w:szCs w:val="20"/>
        </w:rPr>
        <w:t xml:space="preserve">                                                                        </w:t>
      </w:r>
      <w:r w:rsidR="008A6F56" w:rsidRPr="00C2267E">
        <w:rPr>
          <w:i/>
          <w:sz w:val="20"/>
          <w:szCs w:val="20"/>
        </w:rPr>
        <w:t xml:space="preserve">     </w:t>
      </w:r>
      <w:r w:rsidRPr="00C2267E">
        <w:rPr>
          <w:i/>
          <w:sz w:val="20"/>
          <w:szCs w:val="20"/>
        </w:rPr>
        <w:t xml:space="preserve"> </w:t>
      </w:r>
      <w:r w:rsidR="008839F9" w:rsidRPr="00C2267E">
        <w:rPr>
          <w:i/>
          <w:sz w:val="20"/>
          <w:szCs w:val="20"/>
        </w:rPr>
        <w:tab/>
      </w:r>
      <w:r w:rsidR="008839F9" w:rsidRPr="00C2267E">
        <w:rPr>
          <w:i/>
          <w:sz w:val="20"/>
          <w:szCs w:val="20"/>
        </w:rPr>
        <w:tab/>
      </w:r>
      <w:r w:rsidR="008839F9" w:rsidRPr="00C2267E">
        <w:rPr>
          <w:i/>
          <w:sz w:val="20"/>
          <w:szCs w:val="20"/>
        </w:rPr>
        <w:tab/>
      </w:r>
      <w:r w:rsidR="008839F9" w:rsidRPr="00C2267E">
        <w:rPr>
          <w:i/>
          <w:sz w:val="20"/>
          <w:szCs w:val="20"/>
        </w:rPr>
        <w:tab/>
      </w:r>
      <w:r w:rsidR="001E34E1" w:rsidRPr="00C2267E">
        <w:rPr>
          <w:i/>
          <w:sz w:val="20"/>
          <w:szCs w:val="20"/>
        </w:rPr>
        <w:tab/>
        <w:t xml:space="preserve"> </w:t>
      </w:r>
      <w:r w:rsidR="008A6F56" w:rsidRPr="00C2267E">
        <w:rPr>
          <w:i/>
          <w:sz w:val="20"/>
          <w:szCs w:val="20"/>
        </w:rPr>
        <w:t xml:space="preserve">  (</w:t>
      </w:r>
      <w:r w:rsidRPr="00C2267E">
        <w:rPr>
          <w:i/>
          <w:sz w:val="20"/>
          <w:szCs w:val="20"/>
        </w:rPr>
        <w:t xml:space="preserve"> parašas</w:t>
      </w:r>
      <w:r w:rsidR="008A6F56" w:rsidRPr="00C2267E">
        <w:rPr>
          <w:i/>
          <w:sz w:val="20"/>
          <w:szCs w:val="20"/>
        </w:rPr>
        <w:t>)</w:t>
      </w:r>
      <w:r w:rsidRPr="00C2267E">
        <w:rPr>
          <w:i/>
          <w:sz w:val="20"/>
          <w:szCs w:val="20"/>
        </w:rPr>
        <w:t xml:space="preserve">        </w:t>
      </w:r>
      <w:r w:rsidR="008A6F56" w:rsidRPr="00C2267E">
        <w:rPr>
          <w:i/>
          <w:sz w:val="20"/>
          <w:szCs w:val="20"/>
        </w:rPr>
        <w:t xml:space="preserve">   </w:t>
      </w:r>
    </w:p>
    <w:p w:rsidR="005208AC" w:rsidRPr="00C2267E" w:rsidRDefault="005208AC" w:rsidP="00F302DA">
      <w:pPr>
        <w:jc w:val="both"/>
        <w:rPr>
          <w:i/>
          <w:sz w:val="20"/>
          <w:szCs w:val="20"/>
        </w:rPr>
      </w:pPr>
    </w:p>
    <w:p w:rsidR="009D6955" w:rsidRDefault="009D6955" w:rsidP="009D6955">
      <w:pPr>
        <w:pStyle w:val="Pagrindinistekstas"/>
        <w:rPr>
          <w:b/>
        </w:rPr>
      </w:pPr>
    </w:p>
    <w:p w:rsidR="009D6955" w:rsidRPr="00DB024C" w:rsidRDefault="009D6955" w:rsidP="009D6955">
      <w:pPr>
        <w:pStyle w:val="Pagrindinistekstas"/>
        <w:rPr>
          <w:bCs/>
        </w:rPr>
      </w:pPr>
      <w:r w:rsidRPr="00DB024C">
        <w:rPr>
          <w:bCs/>
        </w:rPr>
        <w:t>SUDERINTA</w:t>
      </w:r>
    </w:p>
    <w:p w:rsidR="009D6955" w:rsidRPr="00446EE9" w:rsidRDefault="00446EE9" w:rsidP="009D6955">
      <w:pPr>
        <w:pStyle w:val="Pagrindinistekstas"/>
        <w:rPr>
          <w:sz w:val="16"/>
          <w:szCs w:val="16"/>
        </w:rPr>
      </w:pPr>
      <w:r w:rsidRPr="00446EE9">
        <w:t>Neformaliojo švietimo ir pagalbos skyriaus vedėja</w:t>
      </w:r>
    </w:p>
    <w:p w:rsidR="009D6955" w:rsidRDefault="00D92BEA" w:rsidP="009D6955">
      <w:pPr>
        <w:pStyle w:val="Pagrindinistekstas"/>
      </w:pPr>
      <w:r>
        <w:t>___________________________</w:t>
      </w:r>
    </w:p>
    <w:p w:rsidR="009D6955" w:rsidRDefault="009D6955" w:rsidP="009D6955">
      <w:pPr>
        <w:pStyle w:val="Pagrindinistekstas"/>
        <w:ind w:firstLine="1296"/>
      </w:pPr>
      <w:r>
        <w:rPr>
          <w:vertAlign w:val="superscript"/>
        </w:rPr>
        <w:t>(parašas)</w:t>
      </w:r>
      <w:r>
        <w:t xml:space="preserve">                                                                                                                                                     </w:t>
      </w:r>
    </w:p>
    <w:p w:rsidR="009D6955" w:rsidRDefault="00D4128D" w:rsidP="009D6955">
      <w:pPr>
        <w:pStyle w:val="Pagrindinistekstas"/>
      </w:pPr>
      <w:r>
        <w:t>Tatjana Kukelkienė</w:t>
      </w:r>
      <w:bookmarkStart w:id="0" w:name="_GoBack"/>
      <w:bookmarkEnd w:id="0"/>
    </w:p>
    <w:p w:rsidR="005208AC" w:rsidRPr="00D92BEA" w:rsidRDefault="009D6955" w:rsidP="00D92BEA">
      <w:pPr>
        <w:pStyle w:val="Pagrindinistekstas"/>
      </w:pPr>
      <w:r>
        <w:t xml:space="preserve">              </w:t>
      </w:r>
      <w:r w:rsidR="00D92BEA">
        <w:t>Data</w:t>
      </w:r>
      <w:r w:rsidR="00F35FC4">
        <w:t xml:space="preserve"> </w:t>
      </w:r>
    </w:p>
    <w:sectPr w:rsidR="005208AC" w:rsidRPr="00D92BEA" w:rsidSect="0015748E">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94D43"/>
    <w:multiLevelType w:val="hybridMultilevel"/>
    <w:tmpl w:val="8968C3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243A52"/>
    <w:multiLevelType w:val="hybridMultilevel"/>
    <w:tmpl w:val="415E3D6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1C3418A"/>
    <w:multiLevelType w:val="hybridMultilevel"/>
    <w:tmpl w:val="02C6D32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02DA"/>
    <w:rsid w:val="000134DA"/>
    <w:rsid w:val="000135E6"/>
    <w:rsid w:val="00061635"/>
    <w:rsid w:val="00110B21"/>
    <w:rsid w:val="00137EC8"/>
    <w:rsid w:val="0015748E"/>
    <w:rsid w:val="001E34E1"/>
    <w:rsid w:val="002F707B"/>
    <w:rsid w:val="00352EE0"/>
    <w:rsid w:val="00400CB9"/>
    <w:rsid w:val="00410CC4"/>
    <w:rsid w:val="00443349"/>
    <w:rsid w:val="00446EE9"/>
    <w:rsid w:val="004A33D9"/>
    <w:rsid w:val="005208AC"/>
    <w:rsid w:val="00605B2D"/>
    <w:rsid w:val="006E1D14"/>
    <w:rsid w:val="007161C1"/>
    <w:rsid w:val="00750CC9"/>
    <w:rsid w:val="00780A46"/>
    <w:rsid w:val="007D49E5"/>
    <w:rsid w:val="007E6689"/>
    <w:rsid w:val="0083508A"/>
    <w:rsid w:val="008839F9"/>
    <w:rsid w:val="008A6F56"/>
    <w:rsid w:val="008C2BFF"/>
    <w:rsid w:val="008F1CFE"/>
    <w:rsid w:val="008F5801"/>
    <w:rsid w:val="00981B07"/>
    <w:rsid w:val="009C7299"/>
    <w:rsid w:val="009D6955"/>
    <w:rsid w:val="009E5B6F"/>
    <w:rsid w:val="00A017EA"/>
    <w:rsid w:val="00A06021"/>
    <w:rsid w:val="00A54957"/>
    <w:rsid w:val="00AB27BA"/>
    <w:rsid w:val="00AC6018"/>
    <w:rsid w:val="00AD273B"/>
    <w:rsid w:val="00BE60DC"/>
    <w:rsid w:val="00C2267E"/>
    <w:rsid w:val="00C30422"/>
    <w:rsid w:val="00C56FA4"/>
    <w:rsid w:val="00D34F23"/>
    <w:rsid w:val="00D4128D"/>
    <w:rsid w:val="00D92BEA"/>
    <w:rsid w:val="00DB024C"/>
    <w:rsid w:val="00DE4AF4"/>
    <w:rsid w:val="00E51AAA"/>
    <w:rsid w:val="00EC7C64"/>
    <w:rsid w:val="00F25962"/>
    <w:rsid w:val="00F302DA"/>
    <w:rsid w:val="00F35FC4"/>
    <w:rsid w:val="00FB7D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23F38"/>
  <w15:chartTrackingRefBased/>
  <w15:docId w15:val="{CA95DA81-3419-4771-A28C-EA38D403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30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0135E6"/>
    <w:pPr>
      <w:jc w:val="both"/>
    </w:pPr>
    <w:rPr>
      <w:lang w:eastAsia="en-US"/>
    </w:rPr>
  </w:style>
  <w:style w:type="paragraph" w:styleId="Debesliotekstas">
    <w:name w:val="Balloon Text"/>
    <w:basedOn w:val="prastasis"/>
    <w:semiHidden/>
    <w:rsid w:val="009D6955"/>
    <w:rPr>
      <w:rFonts w:ascii="Tahoma" w:hAnsi="Tahoma" w:cs="Tahoma"/>
      <w:bCs/>
      <w: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1231</Words>
  <Characters>703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Šiaulių Salduvės pagrindinė mokykla</vt:lpstr>
      <vt:lpstr>Šiaulių Salduvės pagrindinė mokykla</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Salduvės pagrindinė mokykla</dc:title>
  <dc:subject/>
  <dc:creator>namai</dc:creator>
  <cp:keywords/>
  <dc:description/>
  <cp:lastModifiedBy>Salduvės progimnazija</cp:lastModifiedBy>
  <cp:revision>3</cp:revision>
  <dcterms:created xsi:type="dcterms:W3CDTF">2015-10-15T16:40:00Z</dcterms:created>
  <dcterms:modified xsi:type="dcterms:W3CDTF">2018-09-17T18:43:00Z</dcterms:modified>
</cp:coreProperties>
</file>